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B83A023" w14:textId="0AEB1566" w:rsidR="009C2D23" w:rsidRPr="00F87080" w:rsidRDefault="00F87080" w:rsidP="00F87080">
      <w:pPr>
        <w:jc w:val="center"/>
        <w:rPr>
          <w:rFonts w:ascii="Times New Roman" w:hAnsi="Times New Roman"/>
          <w:i/>
          <w:iCs/>
          <w:sz w:val="24"/>
          <w:szCs w:val="24"/>
          <w:lang w:val="de-DE"/>
        </w:rPr>
      </w:pPr>
      <w:r w:rsidRPr="00F87080">
        <w:rPr>
          <w:rFonts w:ascii="Times New Roman" w:eastAsia="Calibri" w:hAnsi="Times New Roman"/>
          <w:b/>
          <w:sz w:val="24"/>
          <w:szCs w:val="24"/>
          <w:lang w:val="it-IT"/>
        </w:rPr>
        <w:t>PREGĂTIRE SPECIALIZATĂ ÎNTR-O DISCIPLINĂ SPORTIVĂ</w:t>
      </w:r>
      <w:r w:rsidR="00932A9B">
        <w:rPr>
          <w:rFonts w:ascii="Times New Roman" w:eastAsia="Calibri" w:hAnsi="Times New Roman"/>
          <w:b/>
          <w:sz w:val="24"/>
          <w:szCs w:val="24"/>
          <w:lang w:val="it-IT"/>
        </w:rPr>
        <w:t xml:space="preserve"> </w:t>
      </w:r>
      <w:r w:rsidR="00B72BE3">
        <w:rPr>
          <w:rFonts w:ascii="Times New Roman" w:eastAsia="Calibri" w:hAnsi="Times New Roman"/>
          <w:b/>
          <w:sz w:val="24"/>
          <w:szCs w:val="24"/>
          <w:lang w:val="it-IT"/>
        </w:rPr>
        <w:t>II</w:t>
      </w:r>
      <w:r w:rsidR="00932A9B">
        <w:rPr>
          <w:rFonts w:ascii="Times New Roman" w:eastAsia="Calibri" w:hAnsi="Times New Roman"/>
          <w:b/>
          <w:sz w:val="24"/>
          <w:szCs w:val="24"/>
          <w:lang w:val="it-IT"/>
        </w:rPr>
        <w:t>I</w:t>
      </w:r>
      <w:r w:rsidRPr="00F87080">
        <w:rPr>
          <w:rFonts w:ascii="Times New Roman" w:eastAsia="Calibri" w:hAnsi="Times New Roman"/>
          <w:b/>
          <w:sz w:val="24"/>
          <w:szCs w:val="24"/>
          <w:lang w:val="it-IT"/>
        </w:rPr>
        <w:t xml:space="preserve"> – </w:t>
      </w:r>
      <w:r w:rsidR="00610F57">
        <w:rPr>
          <w:rFonts w:ascii="Times New Roman" w:eastAsia="Calibri" w:hAnsi="Times New Roman"/>
          <w:b/>
          <w:sz w:val="24"/>
          <w:szCs w:val="24"/>
          <w:lang w:val="it-IT"/>
        </w:rPr>
        <w:t>TENIS</w:t>
      </w:r>
      <w:r w:rsidRPr="00F87080">
        <w:rPr>
          <w:rFonts w:ascii="Times New Roman" w:hAnsi="Times New Roman"/>
          <w:i/>
          <w:iCs/>
          <w:sz w:val="24"/>
          <w:szCs w:val="24"/>
          <w:lang w:val="de-DE"/>
        </w:rPr>
        <w:t xml:space="preserve"> </w:t>
      </w:r>
      <w:r w:rsidR="009C2D23" w:rsidRPr="00F87080">
        <w:rPr>
          <w:rFonts w:ascii="Times New Roman" w:hAnsi="Times New Roman"/>
          <w:b/>
          <w:sz w:val="24"/>
          <w:szCs w:val="24"/>
          <w:lang w:val="it-IT"/>
        </w:rPr>
        <w:t xml:space="preserve"> </w:t>
      </w:r>
    </w:p>
    <w:p w14:paraId="19BE0A9E" w14:textId="2F581FC6" w:rsidR="00E9070F" w:rsidRDefault="00E9070F" w:rsidP="0075620D">
      <w:pPr>
        <w:pStyle w:val="Header"/>
        <w:spacing w:after="0" w:line="240" w:lineRule="auto"/>
        <w:jc w:val="center"/>
        <w:rPr>
          <w:rFonts w:ascii="Times New Roman" w:hAnsi="Times New Roman"/>
          <w:i/>
          <w:sz w:val="24"/>
          <w:szCs w:val="24"/>
        </w:rPr>
      </w:pPr>
      <w:r w:rsidRPr="00F11510">
        <w:rPr>
          <w:rFonts w:ascii="Times New Roman" w:hAnsi="Times New Roman"/>
          <w:i/>
          <w:sz w:val="24"/>
          <w:szCs w:val="24"/>
        </w:rPr>
        <w:t>anul universitar 2025-2026</w:t>
      </w:r>
    </w:p>
    <w:p w14:paraId="62C7C7B8" w14:textId="77777777" w:rsidR="00F11510" w:rsidRPr="00F11510" w:rsidRDefault="00F11510" w:rsidP="0075620D">
      <w:pPr>
        <w:pStyle w:val="Header"/>
        <w:spacing w:after="0" w:line="240" w:lineRule="auto"/>
        <w:jc w:val="center"/>
        <w:rPr>
          <w:rFonts w:ascii="Times New Roman" w:hAnsi="Times New Roman"/>
          <w:b/>
          <w:i/>
          <w:sz w:val="20"/>
          <w:szCs w:val="20"/>
        </w:rPr>
      </w:pPr>
    </w:p>
    <w:p w14:paraId="708C1320" w14:textId="4EE4FE35" w:rsidR="00FD0711" w:rsidRPr="00F11510" w:rsidRDefault="00FD0711" w:rsidP="0075620D">
      <w:pPr>
        <w:spacing w:after="0" w:line="240" w:lineRule="auto"/>
        <w:rPr>
          <w:rFonts w:ascii="Times New Roman" w:hAnsi="Times New Roman"/>
          <w:b/>
          <w:color w:val="9BBB59" w:themeColor="accent3"/>
          <w:sz w:val="20"/>
          <w:szCs w:val="20"/>
        </w:rPr>
      </w:pPr>
      <w:r w:rsidRPr="00F11510">
        <w:rPr>
          <w:rFonts w:ascii="Times New Roman" w:hAnsi="Times New Roman"/>
          <w:b/>
          <w:sz w:val="20"/>
          <w:szCs w:val="20"/>
        </w:rPr>
        <w:t>1. Date despre program</w:t>
      </w:r>
      <w:r w:rsidR="00850EF4" w:rsidRPr="00F11510">
        <w:rPr>
          <w:rFonts w:ascii="Times New Roman" w:hAnsi="Times New Roman"/>
          <w:b/>
          <w:color w:val="9BBB59" w:themeColor="accent3"/>
          <w:sz w:val="20"/>
          <w:szCs w:val="20"/>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F11510" w14:paraId="6B3641BE" w14:textId="77777777" w:rsidTr="0075620D">
        <w:trPr>
          <w:trHeight w:val="548"/>
        </w:trPr>
        <w:tc>
          <w:tcPr>
            <w:tcW w:w="3619" w:type="dxa"/>
          </w:tcPr>
          <w:p w14:paraId="48C6A890" w14:textId="5F4400F1" w:rsidR="00FD0711" w:rsidRPr="00F11510" w:rsidRDefault="00FD0711" w:rsidP="0075620D">
            <w:pPr>
              <w:spacing w:after="0" w:line="240" w:lineRule="auto"/>
              <w:rPr>
                <w:rFonts w:ascii="Times New Roman" w:hAnsi="Times New Roman"/>
                <w:sz w:val="20"/>
                <w:szCs w:val="20"/>
              </w:rPr>
            </w:pPr>
            <w:r w:rsidRPr="00F11510">
              <w:rPr>
                <w:rFonts w:ascii="Times New Roman" w:hAnsi="Times New Roman"/>
                <w:sz w:val="20"/>
                <w:szCs w:val="20"/>
              </w:rPr>
              <w:t>1.1 Institu</w:t>
            </w:r>
            <w:r w:rsidR="001B1709" w:rsidRPr="00F11510">
              <w:rPr>
                <w:rFonts w:ascii="Times New Roman" w:hAnsi="Times New Roman"/>
                <w:sz w:val="20"/>
                <w:szCs w:val="20"/>
              </w:rPr>
              <w:t>ț</w:t>
            </w:r>
            <w:r w:rsidRPr="00F11510">
              <w:rPr>
                <w:rFonts w:ascii="Times New Roman" w:hAnsi="Times New Roman"/>
                <w:sz w:val="20"/>
                <w:szCs w:val="20"/>
              </w:rPr>
              <w:t>ia de învă</w:t>
            </w:r>
            <w:r w:rsidR="001B1709" w:rsidRPr="00F11510">
              <w:rPr>
                <w:rFonts w:ascii="Times New Roman" w:hAnsi="Times New Roman"/>
                <w:sz w:val="20"/>
                <w:szCs w:val="20"/>
              </w:rPr>
              <w:t>ț</w:t>
            </w:r>
            <w:r w:rsidRPr="00F11510">
              <w:rPr>
                <w:rFonts w:ascii="Times New Roman" w:hAnsi="Times New Roman"/>
                <w:sz w:val="20"/>
                <w:szCs w:val="20"/>
              </w:rPr>
              <w:t>ământ superior</w:t>
            </w:r>
            <w:r w:rsidR="00850EF4" w:rsidRPr="00F11510">
              <w:rPr>
                <w:rFonts w:ascii="Times New Roman" w:hAnsi="Times New Roman"/>
                <w:color w:val="9BBB59" w:themeColor="accent3"/>
                <w:sz w:val="20"/>
                <w:szCs w:val="20"/>
              </w:rPr>
              <w:t xml:space="preserve">/ </w:t>
            </w:r>
          </w:p>
        </w:tc>
        <w:tc>
          <w:tcPr>
            <w:tcW w:w="5800" w:type="dxa"/>
          </w:tcPr>
          <w:p w14:paraId="38608E0C" w14:textId="335C9E0E" w:rsidR="00FD0711" w:rsidRPr="00F11510" w:rsidRDefault="00C116E4" w:rsidP="00F87080">
            <w:pPr>
              <w:pStyle w:val="Heading3"/>
              <w:jc w:val="both"/>
              <w:rPr>
                <w:b w:val="0"/>
                <w:bCs/>
                <w:color w:val="9BBB59" w:themeColor="accent3"/>
                <w:sz w:val="20"/>
              </w:rPr>
            </w:pPr>
            <w:r w:rsidRPr="00F11510">
              <w:rPr>
                <w:b w:val="0"/>
                <w:bCs/>
                <w:sz w:val="20"/>
              </w:rPr>
              <w:t xml:space="preserve">Universitatea </w:t>
            </w:r>
            <w:r w:rsidR="00C26673" w:rsidRPr="00F11510">
              <w:rPr>
                <w:b w:val="0"/>
                <w:bCs/>
                <w:sz w:val="20"/>
              </w:rPr>
              <w:t xml:space="preserve">Națională de Știință și Tehnologie </w:t>
            </w:r>
            <w:r w:rsidRPr="00F11510">
              <w:rPr>
                <w:b w:val="0"/>
                <w:bCs/>
                <w:sz w:val="20"/>
              </w:rPr>
              <w:t>POLITEHNICA</w:t>
            </w:r>
            <w:r w:rsidR="0092433A" w:rsidRPr="00F11510">
              <w:rPr>
                <w:b w:val="0"/>
                <w:bCs/>
                <w:sz w:val="20"/>
              </w:rPr>
              <w:t xml:space="preserve"> </w:t>
            </w:r>
            <w:r w:rsidRPr="00F11510">
              <w:rPr>
                <w:b w:val="0"/>
                <w:bCs/>
                <w:sz w:val="20"/>
              </w:rPr>
              <w:t>din Bucure</w:t>
            </w:r>
            <w:r w:rsidR="001B1709" w:rsidRPr="00F11510">
              <w:rPr>
                <w:b w:val="0"/>
                <w:bCs/>
                <w:sz w:val="20"/>
              </w:rPr>
              <w:t>ș</w:t>
            </w:r>
            <w:r w:rsidRPr="00F11510">
              <w:rPr>
                <w:b w:val="0"/>
                <w:bCs/>
                <w:sz w:val="20"/>
              </w:rPr>
              <w:t>ti</w:t>
            </w:r>
            <w:r w:rsidR="00F87080" w:rsidRPr="00F11510">
              <w:rPr>
                <w:b w:val="0"/>
                <w:bCs/>
                <w:sz w:val="20"/>
              </w:rPr>
              <w:t xml:space="preserve"> - </w:t>
            </w:r>
            <w:r w:rsidR="00F87080" w:rsidRPr="00F11510">
              <w:rPr>
                <w:b w:val="0"/>
                <w:sz w:val="20"/>
                <w:lang w:val="it-IT"/>
              </w:rPr>
              <w:t>Centrul Universitar Piteşti</w:t>
            </w:r>
          </w:p>
        </w:tc>
      </w:tr>
      <w:tr w:rsidR="00FD0711" w:rsidRPr="00F11510" w14:paraId="435C6F9A" w14:textId="77777777" w:rsidTr="0075620D">
        <w:trPr>
          <w:trHeight w:val="274"/>
        </w:trPr>
        <w:tc>
          <w:tcPr>
            <w:tcW w:w="3619" w:type="dxa"/>
          </w:tcPr>
          <w:p w14:paraId="1B84F8A2" w14:textId="7D35C57E" w:rsidR="00FD0711" w:rsidRPr="00F11510" w:rsidRDefault="00FD0711" w:rsidP="0075620D">
            <w:pPr>
              <w:spacing w:after="0" w:line="240" w:lineRule="auto"/>
              <w:rPr>
                <w:rFonts w:ascii="Times New Roman" w:hAnsi="Times New Roman"/>
                <w:color w:val="9BBB59" w:themeColor="accent3"/>
                <w:sz w:val="20"/>
                <w:szCs w:val="20"/>
              </w:rPr>
            </w:pPr>
            <w:r w:rsidRPr="00F11510">
              <w:rPr>
                <w:rFonts w:ascii="Times New Roman" w:hAnsi="Times New Roman"/>
                <w:sz w:val="20"/>
                <w:szCs w:val="20"/>
              </w:rPr>
              <w:t>1.2 Facultatea</w:t>
            </w:r>
          </w:p>
        </w:tc>
        <w:tc>
          <w:tcPr>
            <w:tcW w:w="5800" w:type="dxa"/>
          </w:tcPr>
          <w:p w14:paraId="574313D3" w14:textId="6FE6A50D" w:rsidR="00FD0711" w:rsidRPr="00F11510" w:rsidRDefault="00E9070F" w:rsidP="0075620D">
            <w:pPr>
              <w:spacing w:after="0" w:line="240" w:lineRule="auto"/>
              <w:rPr>
                <w:rFonts w:ascii="Times New Roman" w:hAnsi="Times New Roman"/>
                <w:bCs/>
                <w:sz w:val="20"/>
                <w:szCs w:val="20"/>
              </w:rPr>
            </w:pPr>
            <w:r w:rsidRPr="00F11510">
              <w:rPr>
                <w:rFonts w:ascii="Times New Roman" w:hAnsi="Times New Roman"/>
                <w:bCs/>
                <w:sz w:val="20"/>
                <w:szCs w:val="20"/>
              </w:rPr>
              <w:t>Facultatea de Ştiinţe, Educație Fizică și Informatică</w:t>
            </w:r>
          </w:p>
        </w:tc>
      </w:tr>
      <w:tr w:rsidR="00FD0711" w:rsidRPr="00F11510" w14:paraId="3386E4A8" w14:textId="77777777" w:rsidTr="0075620D">
        <w:trPr>
          <w:trHeight w:val="262"/>
        </w:trPr>
        <w:tc>
          <w:tcPr>
            <w:tcW w:w="3619" w:type="dxa"/>
          </w:tcPr>
          <w:p w14:paraId="4C323AA4" w14:textId="579AA0AF" w:rsidR="00FD0711" w:rsidRPr="00F11510" w:rsidRDefault="00FD0711" w:rsidP="0075620D">
            <w:pPr>
              <w:spacing w:after="0" w:line="240" w:lineRule="auto"/>
              <w:rPr>
                <w:rFonts w:ascii="Times New Roman" w:hAnsi="Times New Roman"/>
                <w:color w:val="9BBB59" w:themeColor="accent3"/>
                <w:sz w:val="20"/>
                <w:szCs w:val="20"/>
              </w:rPr>
            </w:pPr>
            <w:r w:rsidRPr="00F11510">
              <w:rPr>
                <w:rFonts w:ascii="Times New Roman" w:hAnsi="Times New Roman"/>
                <w:sz w:val="20"/>
                <w:szCs w:val="20"/>
              </w:rPr>
              <w:t>1.3 Departamentul</w:t>
            </w:r>
          </w:p>
        </w:tc>
        <w:tc>
          <w:tcPr>
            <w:tcW w:w="5800" w:type="dxa"/>
          </w:tcPr>
          <w:p w14:paraId="3E007B4C" w14:textId="215B34AB" w:rsidR="001B1709" w:rsidRPr="00F11510" w:rsidRDefault="00E9070F" w:rsidP="0075620D">
            <w:pPr>
              <w:spacing w:after="0" w:line="240" w:lineRule="auto"/>
              <w:rPr>
                <w:rFonts w:ascii="Times New Roman" w:hAnsi="Times New Roman"/>
                <w:bCs/>
                <w:sz w:val="20"/>
                <w:szCs w:val="20"/>
              </w:rPr>
            </w:pPr>
            <w:r w:rsidRPr="00F11510">
              <w:rPr>
                <w:rFonts w:ascii="Times New Roman" w:hAnsi="Times New Roman"/>
                <w:bCs/>
                <w:sz w:val="20"/>
                <w:szCs w:val="20"/>
              </w:rPr>
              <w:t>Educație Fizică și Sport</w:t>
            </w:r>
          </w:p>
        </w:tc>
      </w:tr>
      <w:tr w:rsidR="00FD0711" w:rsidRPr="00F11510" w14:paraId="30521CC3" w14:textId="77777777" w:rsidTr="009C2D23">
        <w:trPr>
          <w:trHeight w:val="293"/>
        </w:trPr>
        <w:tc>
          <w:tcPr>
            <w:tcW w:w="3619" w:type="dxa"/>
          </w:tcPr>
          <w:p w14:paraId="58FED6E6" w14:textId="77777777" w:rsidR="00FD0711" w:rsidRPr="00F11510" w:rsidRDefault="00FD0711" w:rsidP="0075620D">
            <w:pPr>
              <w:spacing w:after="0" w:line="240" w:lineRule="auto"/>
              <w:rPr>
                <w:rFonts w:ascii="Times New Roman" w:hAnsi="Times New Roman"/>
                <w:sz w:val="20"/>
                <w:szCs w:val="20"/>
              </w:rPr>
            </w:pPr>
            <w:r w:rsidRPr="00F11510">
              <w:rPr>
                <w:rFonts w:ascii="Times New Roman" w:hAnsi="Times New Roman"/>
                <w:sz w:val="20"/>
                <w:szCs w:val="20"/>
              </w:rPr>
              <w:t>1.4 Domeniul de studii</w:t>
            </w:r>
            <w:r w:rsidR="00AD46A4" w:rsidRPr="00F11510">
              <w:rPr>
                <w:rFonts w:ascii="Times New Roman" w:hAnsi="Times New Roman"/>
                <w:sz w:val="20"/>
                <w:szCs w:val="20"/>
              </w:rPr>
              <w:t xml:space="preserve"> universitare </w:t>
            </w:r>
          </w:p>
        </w:tc>
        <w:tc>
          <w:tcPr>
            <w:tcW w:w="5800" w:type="dxa"/>
          </w:tcPr>
          <w:p w14:paraId="4387158A" w14:textId="2EE18E0F" w:rsidR="00FD0711" w:rsidRPr="00F11510" w:rsidRDefault="00E9070F" w:rsidP="0075620D">
            <w:pPr>
              <w:spacing w:after="0" w:line="240" w:lineRule="auto"/>
              <w:rPr>
                <w:rFonts w:ascii="Times New Roman" w:hAnsi="Times New Roman"/>
                <w:sz w:val="20"/>
                <w:szCs w:val="20"/>
              </w:rPr>
            </w:pPr>
            <w:r w:rsidRPr="00F11510">
              <w:rPr>
                <w:rFonts w:ascii="Times New Roman" w:hAnsi="Times New Roman"/>
                <w:sz w:val="20"/>
                <w:szCs w:val="20"/>
              </w:rPr>
              <w:t>Știința Sportului și Educației Fizice</w:t>
            </w:r>
          </w:p>
        </w:tc>
      </w:tr>
      <w:tr w:rsidR="00A32B38" w:rsidRPr="00F11510" w14:paraId="4F6E7F69" w14:textId="77777777" w:rsidTr="00476F24">
        <w:trPr>
          <w:trHeight w:val="133"/>
        </w:trPr>
        <w:tc>
          <w:tcPr>
            <w:tcW w:w="3619" w:type="dxa"/>
          </w:tcPr>
          <w:p w14:paraId="59261F35" w14:textId="242C434D" w:rsidR="00A32B38" w:rsidRPr="00F11510" w:rsidRDefault="00A32B38" w:rsidP="0075620D">
            <w:pPr>
              <w:spacing w:after="0" w:line="240" w:lineRule="auto"/>
              <w:rPr>
                <w:rFonts w:ascii="Times New Roman" w:hAnsi="Times New Roman"/>
                <w:sz w:val="20"/>
                <w:szCs w:val="20"/>
              </w:rPr>
            </w:pPr>
            <w:r w:rsidRPr="00F11510">
              <w:rPr>
                <w:rFonts w:ascii="Times New Roman" w:hAnsi="Times New Roman"/>
                <w:sz w:val="20"/>
                <w:szCs w:val="20"/>
              </w:rPr>
              <w:t>1.5</w:t>
            </w:r>
            <w:r w:rsidR="00E9070F" w:rsidRPr="00F11510">
              <w:rPr>
                <w:rFonts w:ascii="Times New Roman" w:hAnsi="Times New Roman"/>
                <w:sz w:val="20"/>
                <w:szCs w:val="20"/>
              </w:rPr>
              <w:t xml:space="preserve"> </w:t>
            </w:r>
            <w:r w:rsidRPr="00F11510">
              <w:rPr>
                <w:rFonts w:ascii="Times New Roman" w:hAnsi="Times New Roman"/>
                <w:sz w:val="20"/>
                <w:szCs w:val="20"/>
              </w:rPr>
              <w:t xml:space="preserve">Programul de studii universitare </w:t>
            </w:r>
          </w:p>
        </w:tc>
        <w:tc>
          <w:tcPr>
            <w:tcW w:w="5800" w:type="dxa"/>
          </w:tcPr>
          <w:p w14:paraId="26882134" w14:textId="689E2838" w:rsidR="00A32B38" w:rsidRPr="00F11510" w:rsidRDefault="00F87080" w:rsidP="0075620D">
            <w:pPr>
              <w:spacing w:after="0" w:line="240" w:lineRule="auto"/>
              <w:rPr>
                <w:rFonts w:ascii="Times New Roman" w:hAnsi="Times New Roman"/>
                <w:sz w:val="20"/>
                <w:szCs w:val="20"/>
                <w:highlight w:val="yellow"/>
              </w:rPr>
            </w:pPr>
            <w:r w:rsidRPr="00F11510">
              <w:rPr>
                <w:rFonts w:ascii="Times New Roman" w:hAnsi="Times New Roman"/>
                <w:sz w:val="20"/>
                <w:szCs w:val="20"/>
              </w:rPr>
              <w:t>Performanță în Sport</w:t>
            </w:r>
          </w:p>
        </w:tc>
      </w:tr>
      <w:tr w:rsidR="00FD0711" w:rsidRPr="00F11510" w14:paraId="7C49FF62" w14:textId="77777777" w:rsidTr="0075620D">
        <w:trPr>
          <w:trHeight w:val="274"/>
        </w:trPr>
        <w:tc>
          <w:tcPr>
            <w:tcW w:w="3619" w:type="dxa"/>
          </w:tcPr>
          <w:p w14:paraId="5D1ACFD6" w14:textId="77777777" w:rsidR="00FD0711" w:rsidRPr="00F11510" w:rsidRDefault="00FD0711" w:rsidP="0075620D">
            <w:pPr>
              <w:spacing w:after="0" w:line="240" w:lineRule="auto"/>
              <w:rPr>
                <w:rFonts w:ascii="Times New Roman" w:hAnsi="Times New Roman"/>
                <w:sz w:val="20"/>
                <w:szCs w:val="20"/>
              </w:rPr>
            </w:pPr>
            <w:r w:rsidRPr="00F11510">
              <w:rPr>
                <w:rFonts w:ascii="Times New Roman" w:hAnsi="Times New Roman"/>
                <w:sz w:val="20"/>
                <w:szCs w:val="20"/>
              </w:rPr>
              <w:t>1.</w:t>
            </w:r>
            <w:r w:rsidR="00A32B38" w:rsidRPr="00F11510">
              <w:rPr>
                <w:rFonts w:ascii="Times New Roman" w:hAnsi="Times New Roman"/>
                <w:sz w:val="20"/>
                <w:szCs w:val="20"/>
              </w:rPr>
              <w:t>6</w:t>
            </w:r>
            <w:r w:rsidRPr="00F11510">
              <w:rPr>
                <w:rFonts w:ascii="Times New Roman" w:hAnsi="Times New Roman"/>
                <w:sz w:val="20"/>
                <w:szCs w:val="20"/>
              </w:rPr>
              <w:t xml:space="preserve"> Ciclul de studii</w:t>
            </w:r>
            <w:r w:rsidR="004F426F" w:rsidRPr="00F11510">
              <w:rPr>
                <w:rFonts w:ascii="Times New Roman" w:hAnsi="Times New Roman"/>
                <w:sz w:val="20"/>
                <w:szCs w:val="20"/>
              </w:rPr>
              <w:t xml:space="preserve"> universitare</w:t>
            </w:r>
          </w:p>
        </w:tc>
        <w:tc>
          <w:tcPr>
            <w:tcW w:w="5800" w:type="dxa"/>
          </w:tcPr>
          <w:p w14:paraId="68A425C6" w14:textId="4185C91B" w:rsidR="00FD0711" w:rsidRPr="00F11510" w:rsidRDefault="00E9070F" w:rsidP="0075620D">
            <w:pPr>
              <w:spacing w:after="0" w:line="240" w:lineRule="auto"/>
              <w:rPr>
                <w:rFonts w:ascii="Times New Roman" w:hAnsi="Times New Roman"/>
                <w:sz w:val="20"/>
                <w:szCs w:val="20"/>
              </w:rPr>
            </w:pPr>
            <w:r w:rsidRPr="00F11510">
              <w:rPr>
                <w:rFonts w:ascii="Times New Roman" w:hAnsi="Times New Roman"/>
                <w:sz w:val="20"/>
                <w:szCs w:val="20"/>
              </w:rPr>
              <w:t>Master</w:t>
            </w:r>
          </w:p>
        </w:tc>
      </w:tr>
      <w:tr w:rsidR="00D46EF7" w:rsidRPr="00F11510" w14:paraId="2812DCA3" w14:textId="77777777" w:rsidTr="0075620D">
        <w:trPr>
          <w:trHeight w:val="274"/>
        </w:trPr>
        <w:tc>
          <w:tcPr>
            <w:tcW w:w="3619" w:type="dxa"/>
          </w:tcPr>
          <w:p w14:paraId="3DD7465E" w14:textId="77777777" w:rsidR="00D46EF7" w:rsidRPr="00F11510" w:rsidRDefault="00D46EF7" w:rsidP="0075620D">
            <w:pPr>
              <w:spacing w:after="0" w:line="240" w:lineRule="auto"/>
              <w:rPr>
                <w:rFonts w:ascii="Times New Roman" w:hAnsi="Times New Roman"/>
                <w:sz w:val="20"/>
                <w:szCs w:val="20"/>
              </w:rPr>
            </w:pPr>
            <w:r w:rsidRPr="00F11510">
              <w:rPr>
                <w:rFonts w:ascii="Times New Roman" w:hAnsi="Times New Roman"/>
                <w:sz w:val="20"/>
                <w:szCs w:val="20"/>
              </w:rPr>
              <w:t>1.</w:t>
            </w:r>
            <w:r w:rsidR="00A32B38" w:rsidRPr="00F11510">
              <w:rPr>
                <w:rFonts w:ascii="Times New Roman" w:hAnsi="Times New Roman"/>
                <w:sz w:val="20"/>
                <w:szCs w:val="20"/>
              </w:rPr>
              <w:t>7</w:t>
            </w:r>
            <w:r w:rsidRPr="00F11510">
              <w:rPr>
                <w:rFonts w:ascii="Times New Roman" w:hAnsi="Times New Roman"/>
                <w:sz w:val="20"/>
                <w:szCs w:val="20"/>
              </w:rPr>
              <w:t xml:space="preserve"> Limba de predare</w:t>
            </w:r>
          </w:p>
        </w:tc>
        <w:tc>
          <w:tcPr>
            <w:tcW w:w="5800" w:type="dxa"/>
          </w:tcPr>
          <w:p w14:paraId="06B3500E" w14:textId="1DA5F749" w:rsidR="00D46EF7" w:rsidRPr="00F11510" w:rsidRDefault="00D46EF7" w:rsidP="0075620D">
            <w:pPr>
              <w:spacing w:after="0" w:line="240" w:lineRule="auto"/>
              <w:rPr>
                <w:rFonts w:ascii="Times New Roman" w:hAnsi="Times New Roman"/>
                <w:sz w:val="20"/>
                <w:szCs w:val="20"/>
              </w:rPr>
            </w:pPr>
            <w:r w:rsidRPr="00F11510">
              <w:rPr>
                <w:rFonts w:ascii="Times New Roman" w:hAnsi="Times New Roman"/>
                <w:sz w:val="20"/>
                <w:szCs w:val="20"/>
              </w:rPr>
              <w:t>Română</w:t>
            </w:r>
          </w:p>
        </w:tc>
      </w:tr>
      <w:tr w:rsidR="004F426F" w:rsidRPr="00F11510" w14:paraId="68D85AC3" w14:textId="77777777" w:rsidTr="0075620D">
        <w:trPr>
          <w:trHeight w:val="536"/>
        </w:trPr>
        <w:tc>
          <w:tcPr>
            <w:tcW w:w="3619" w:type="dxa"/>
          </w:tcPr>
          <w:p w14:paraId="76A731DA" w14:textId="77777777" w:rsidR="004F426F" w:rsidRPr="00F11510" w:rsidRDefault="004F426F" w:rsidP="0075620D">
            <w:pPr>
              <w:spacing w:after="0" w:line="240" w:lineRule="auto"/>
              <w:rPr>
                <w:rFonts w:ascii="Times New Roman" w:hAnsi="Times New Roman"/>
                <w:sz w:val="20"/>
                <w:szCs w:val="20"/>
              </w:rPr>
            </w:pPr>
            <w:r w:rsidRPr="00F11510">
              <w:rPr>
                <w:rFonts w:ascii="Times New Roman" w:hAnsi="Times New Roman"/>
                <w:sz w:val="20"/>
                <w:szCs w:val="20"/>
              </w:rPr>
              <w:t>1.</w:t>
            </w:r>
            <w:r w:rsidR="00A32B38" w:rsidRPr="00F11510">
              <w:rPr>
                <w:rFonts w:ascii="Times New Roman" w:hAnsi="Times New Roman"/>
                <w:sz w:val="20"/>
                <w:szCs w:val="20"/>
              </w:rPr>
              <w:t>8</w:t>
            </w:r>
            <w:r w:rsidRPr="00F11510">
              <w:rPr>
                <w:rFonts w:ascii="Times New Roman" w:hAnsi="Times New Roman"/>
                <w:sz w:val="20"/>
                <w:szCs w:val="20"/>
              </w:rPr>
              <w:t xml:space="preserve"> Locația geografică de desfășurare a studiilor </w:t>
            </w:r>
          </w:p>
        </w:tc>
        <w:tc>
          <w:tcPr>
            <w:tcW w:w="5800" w:type="dxa"/>
          </w:tcPr>
          <w:p w14:paraId="073073D5" w14:textId="42E680F1" w:rsidR="004F426F" w:rsidRPr="00F11510" w:rsidRDefault="00E9070F" w:rsidP="0075620D">
            <w:pPr>
              <w:spacing w:after="0" w:line="240" w:lineRule="auto"/>
              <w:rPr>
                <w:rFonts w:ascii="Times New Roman" w:hAnsi="Times New Roman"/>
                <w:sz w:val="20"/>
                <w:szCs w:val="20"/>
              </w:rPr>
            </w:pPr>
            <w:r w:rsidRPr="00F11510">
              <w:rPr>
                <w:rFonts w:ascii="Times New Roman" w:hAnsi="Times New Roman"/>
                <w:sz w:val="20"/>
                <w:szCs w:val="20"/>
              </w:rPr>
              <w:t>Pitești</w:t>
            </w:r>
          </w:p>
        </w:tc>
      </w:tr>
    </w:tbl>
    <w:p w14:paraId="4F1EE75F" w14:textId="77777777" w:rsidR="00FD0711" w:rsidRPr="00F11510" w:rsidRDefault="00FD0711" w:rsidP="0075620D">
      <w:pPr>
        <w:spacing w:after="0" w:line="240" w:lineRule="auto"/>
        <w:rPr>
          <w:rFonts w:ascii="Times New Roman" w:hAnsi="Times New Roman"/>
          <w:sz w:val="20"/>
          <w:szCs w:val="20"/>
        </w:rPr>
      </w:pPr>
    </w:p>
    <w:p w14:paraId="6F9EFD01" w14:textId="1FED6662" w:rsidR="00FD0711" w:rsidRPr="00F11510" w:rsidRDefault="00FD0711" w:rsidP="0075620D">
      <w:pPr>
        <w:spacing w:after="0" w:line="240" w:lineRule="auto"/>
        <w:rPr>
          <w:rFonts w:ascii="Times New Roman" w:hAnsi="Times New Roman"/>
          <w:b/>
          <w:color w:val="9BBB59" w:themeColor="accent3"/>
          <w:sz w:val="20"/>
          <w:szCs w:val="20"/>
        </w:rPr>
      </w:pPr>
      <w:r w:rsidRPr="00F11510">
        <w:rPr>
          <w:rFonts w:ascii="Times New Roman" w:hAnsi="Times New Roman"/>
          <w:b/>
          <w:sz w:val="20"/>
          <w:szCs w:val="20"/>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F11510" w14:paraId="28D8F941" w14:textId="77777777" w:rsidTr="00B5381D">
        <w:trPr>
          <w:trHeight w:val="589"/>
        </w:trPr>
        <w:tc>
          <w:tcPr>
            <w:tcW w:w="2975" w:type="dxa"/>
            <w:gridSpan w:val="3"/>
          </w:tcPr>
          <w:p w14:paraId="415CF2DE" w14:textId="65A02A37" w:rsidR="00085094" w:rsidRPr="00F11510" w:rsidRDefault="00FD0711" w:rsidP="0075620D">
            <w:pPr>
              <w:spacing w:after="0" w:line="240" w:lineRule="auto"/>
              <w:rPr>
                <w:rFonts w:ascii="Times New Roman" w:hAnsi="Times New Roman"/>
                <w:color w:val="9BBB59" w:themeColor="accent3"/>
                <w:sz w:val="20"/>
                <w:szCs w:val="20"/>
              </w:rPr>
            </w:pPr>
            <w:r w:rsidRPr="00F11510">
              <w:rPr>
                <w:rFonts w:ascii="Times New Roman" w:hAnsi="Times New Roman"/>
                <w:sz w:val="20"/>
                <w:szCs w:val="20"/>
              </w:rPr>
              <w:t>2.1 Denumirea disciplinei</w:t>
            </w:r>
            <w:r w:rsidR="00B5381D" w:rsidRPr="00F11510">
              <w:rPr>
                <w:rFonts w:ascii="Times New Roman" w:hAnsi="Times New Roman"/>
                <w:color w:val="9BBB59" w:themeColor="accent3"/>
                <w:sz w:val="20"/>
                <w:szCs w:val="20"/>
              </w:rPr>
              <w:t>/</w:t>
            </w:r>
          </w:p>
          <w:p w14:paraId="533A6699" w14:textId="74E00D02" w:rsidR="00532F3D" w:rsidRPr="00F11510" w:rsidRDefault="00532F3D" w:rsidP="0075620D">
            <w:pPr>
              <w:spacing w:after="0" w:line="240" w:lineRule="auto"/>
              <w:rPr>
                <w:rFonts w:ascii="Times New Roman" w:hAnsi="Times New Roman"/>
                <w:sz w:val="20"/>
                <w:szCs w:val="20"/>
              </w:rPr>
            </w:pPr>
            <w:r w:rsidRPr="00F11510">
              <w:rPr>
                <w:rFonts w:ascii="Times New Roman" w:hAnsi="Times New Roman"/>
                <w:sz w:val="20"/>
                <w:szCs w:val="20"/>
              </w:rPr>
              <w:t>(ro)</w:t>
            </w:r>
          </w:p>
        </w:tc>
        <w:tc>
          <w:tcPr>
            <w:tcW w:w="6585" w:type="dxa"/>
            <w:gridSpan w:val="8"/>
          </w:tcPr>
          <w:p w14:paraId="4C81C114" w14:textId="5D0BCCAA" w:rsidR="00D56658" w:rsidRPr="00F11510" w:rsidRDefault="00F87080" w:rsidP="00610F57">
            <w:pPr>
              <w:jc w:val="center"/>
              <w:rPr>
                <w:rFonts w:ascii="Times New Roman" w:hAnsi="Times New Roman"/>
                <w:i/>
                <w:iCs/>
                <w:sz w:val="20"/>
                <w:szCs w:val="20"/>
                <w:lang w:val="de-DE"/>
              </w:rPr>
            </w:pPr>
            <w:r w:rsidRPr="00F11510">
              <w:rPr>
                <w:rFonts w:ascii="Times New Roman" w:eastAsia="Calibri" w:hAnsi="Times New Roman"/>
                <w:b/>
                <w:sz w:val="20"/>
                <w:szCs w:val="20"/>
                <w:lang w:val="it-IT"/>
              </w:rPr>
              <w:t xml:space="preserve">PREGĂTIRE SPECIALIZATĂ ÎNTR-O DISCIPLINĂ SPORTIVĂ </w:t>
            </w:r>
            <w:r w:rsidR="00932A9B" w:rsidRPr="00F11510">
              <w:rPr>
                <w:rFonts w:ascii="Times New Roman" w:eastAsia="Calibri" w:hAnsi="Times New Roman"/>
                <w:b/>
                <w:sz w:val="20"/>
                <w:szCs w:val="20"/>
                <w:lang w:val="it-IT"/>
              </w:rPr>
              <w:t>I</w:t>
            </w:r>
            <w:r w:rsidR="00B72BE3" w:rsidRPr="00F11510">
              <w:rPr>
                <w:rFonts w:ascii="Times New Roman" w:eastAsia="Calibri" w:hAnsi="Times New Roman"/>
                <w:b/>
                <w:sz w:val="20"/>
                <w:szCs w:val="20"/>
                <w:lang w:val="it-IT"/>
              </w:rPr>
              <w:t>I</w:t>
            </w:r>
            <w:r w:rsidR="00932A9B" w:rsidRPr="00F11510">
              <w:rPr>
                <w:rFonts w:ascii="Times New Roman" w:eastAsia="Calibri" w:hAnsi="Times New Roman"/>
                <w:b/>
                <w:sz w:val="20"/>
                <w:szCs w:val="20"/>
                <w:lang w:val="it-IT"/>
              </w:rPr>
              <w:t xml:space="preserve">I </w:t>
            </w:r>
            <w:r w:rsidRPr="00F11510">
              <w:rPr>
                <w:rFonts w:ascii="Times New Roman" w:eastAsia="Calibri" w:hAnsi="Times New Roman"/>
                <w:b/>
                <w:sz w:val="20"/>
                <w:szCs w:val="20"/>
                <w:lang w:val="it-IT"/>
              </w:rPr>
              <w:t xml:space="preserve">– </w:t>
            </w:r>
            <w:r w:rsidR="00610F57" w:rsidRPr="00F11510">
              <w:rPr>
                <w:rFonts w:ascii="Times New Roman" w:eastAsia="Calibri" w:hAnsi="Times New Roman"/>
                <w:b/>
                <w:sz w:val="20"/>
                <w:szCs w:val="20"/>
                <w:lang w:val="it-IT"/>
              </w:rPr>
              <w:t>TENIS</w:t>
            </w:r>
          </w:p>
        </w:tc>
      </w:tr>
      <w:tr w:rsidR="00FD0711" w:rsidRPr="00F11510" w14:paraId="49754AA5" w14:textId="77777777" w:rsidTr="0075620D">
        <w:trPr>
          <w:trHeight w:val="280"/>
        </w:trPr>
        <w:tc>
          <w:tcPr>
            <w:tcW w:w="4251" w:type="dxa"/>
            <w:gridSpan w:val="5"/>
          </w:tcPr>
          <w:p w14:paraId="26DEF60D" w14:textId="2C4A66C5" w:rsidR="00FD0711" w:rsidRPr="00F11510" w:rsidRDefault="00FD0711" w:rsidP="0075620D">
            <w:pPr>
              <w:spacing w:after="0" w:line="240" w:lineRule="auto"/>
              <w:rPr>
                <w:rFonts w:ascii="Times New Roman" w:hAnsi="Times New Roman"/>
                <w:color w:val="9BBB59" w:themeColor="accent3"/>
                <w:sz w:val="20"/>
                <w:szCs w:val="20"/>
              </w:rPr>
            </w:pPr>
            <w:r w:rsidRPr="00F11510">
              <w:rPr>
                <w:rFonts w:ascii="Times New Roman" w:hAnsi="Times New Roman"/>
                <w:sz w:val="20"/>
                <w:szCs w:val="20"/>
              </w:rPr>
              <w:t>2.2 Titularul</w:t>
            </w:r>
            <w:r w:rsidR="00ED7111" w:rsidRPr="00F11510">
              <w:rPr>
                <w:rFonts w:ascii="Times New Roman" w:hAnsi="Times New Roman"/>
                <w:sz w:val="20"/>
                <w:szCs w:val="20"/>
              </w:rPr>
              <w:t>/</w:t>
            </w:r>
            <w:r w:rsidR="006A175C" w:rsidRPr="00F11510">
              <w:rPr>
                <w:rFonts w:ascii="Times New Roman" w:hAnsi="Times New Roman"/>
                <w:sz w:val="20"/>
                <w:szCs w:val="20"/>
              </w:rPr>
              <w:t>i</w:t>
            </w:r>
            <w:r w:rsidR="00ED7111" w:rsidRPr="00F11510">
              <w:rPr>
                <w:rFonts w:ascii="Times New Roman" w:hAnsi="Times New Roman"/>
                <w:sz w:val="20"/>
                <w:szCs w:val="20"/>
              </w:rPr>
              <w:t>i</w:t>
            </w:r>
            <w:r w:rsidRPr="00F11510">
              <w:rPr>
                <w:rFonts w:ascii="Times New Roman" w:hAnsi="Times New Roman"/>
                <w:sz w:val="20"/>
                <w:szCs w:val="20"/>
              </w:rPr>
              <w:t xml:space="preserve"> activită</w:t>
            </w:r>
            <w:r w:rsidR="001B1709" w:rsidRPr="00F11510">
              <w:rPr>
                <w:rFonts w:ascii="Times New Roman" w:hAnsi="Times New Roman"/>
                <w:sz w:val="20"/>
                <w:szCs w:val="20"/>
              </w:rPr>
              <w:t>ț</w:t>
            </w:r>
            <w:r w:rsidRPr="00F11510">
              <w:rPr>
                <w:rFonts w:ascii="Times New Roman" w:hAnsi="Times New Roman"/>
                <w:sz w:val="20"/>
                <w:szCs w:val="20"/>
              </w:rPr>
              <w:t>ilor de curs</w:t>
            </w:r>
          </w:p>
        </w:tc>
        <w:tc>
          <w:tcPr>
            <w:tcW w:w="5309" w:type="dxa"/>
            <w:gridSpan w:val="6"/>
          </w:tcPr>
          <w:p w14:paraId="5292167B" w14:textId="6F1AE04C" w:rsidR="00FD0711" w:rsidRPr="00F11510" w:rsidRDefault="00DB2079" w:rsidP="0075620D">
            <w:pPr>
              <w:spacing w:after="0" w:line="240" w:lineRule="auto"/>
              <w:rPr>
                <w:rFonts w:ascii="Times New Roman" w:hAnsi="Times New Roman"/>
                <w:sz w:val="20"/>
                <w:szCs w:val="20"/>
              </w:rPr>
            </w:pPr>
            <w:r w:rsidRPr="00F11510">
              <w:rPr>
                <w:rFonts w:ascii="Times New Roman" w:hAnsi="Times New Roman"/>
                <w:sz w:val="20"/>
                <w:szCs w:val="20"/>
              </w:rPr>
              <w:t>GHIMIȘLIU FLORIN</w:t>
            </w:r>
          </w:p>
        </w:tc>
      </w:tr>
      <w:tr w:rsidR="00FD0711" w:rsidRPr="00F11510" w14:paraId="02678760" w14:textId="77777777" w:rsidTr="0075620D">
        <w:trPr>
          <w:trHeight w:val="548"/>
        </w:trPr>
        <w:tc>
          <w:tcPr>
            <w:tcW w:w="4251" w:type="dxa"/>
            <w:gridSpan w:val="5"/>
          </w:tcPr>
          <w:p w14:paraId="33BD6D3D" w14:textId="6D534006" w:rsidR="00FD0711" w:rsidRPr="00F11510" w:rsidRDefault="00FD0711" w:rsidP="0075620D">
            <w:pPr>
              <w:spacing w:after="0" w:line="240" w:lineRule="auto"/>
              <w:rPr>
                <w:rFonts w:ascii="Times New Roman" w:hAnsi="Times New Roman"/>
                <w:color w:val="9BBB59" w:themeColor="accent3"/>
                <w:sz w:val="20"/>
                <w:szCs w:val="20"/>
              </w:rPr>
            </w:pPr>
            <w:r w:rsidRPr="00F11510">
              <w:rPr>
                <w:rFonts w:ascii="Times New Roman" w:hAnsi="Times New Roman"/>
                <w:sz w:val="20"/>
                <w:szCs w:val="20"/>
              </w:rPr>
              <w:t>2.3 Titularul</w:t>
            </w:r>
            <w:r w:rsidR="00ED7111" w:rsidRPr="00F11510">
              <w:rPr>
                <w:rFonts w:ascii="Times New Roman" w:hAnsi="Times New Roman"/>
                <w:sz w:val="20"/>
                <w:szCs w:val="20"/>
              </w:rPr>
              <w:t>/ii</w:t>
            </w:r>
            <w:r w:rsidRPr="00F11510">
              <w:rPr>
                <w:rFonts w:ascii="Times New Roman" w:hAnsi="Times New Roman"/>
                <w:sz w:val="20"/>
                <w:szCs w:val="20"/>
              </w:rPr>
              <w:t xml:space="preserve"> activită</w:t>
            </w:r>
            <w:r w:rsidR="001B1709" w:rsidRPr="00F11510">
              <w:rPr>
                <w:rFonts w:ascii="Times New Roman" w:hAnsi="Times New Roman"/>
                <w:sz w:val="20"/>
                <w:szCs w:val="20"/>
              </w:rPr>
              <w:t>ț</w:t>
            </w:r>
            <w:r w:rsidRPr="00F11510">
              <w:rPr>
                <w:rFonts w:ascii="Times New Roman" w:hAnsi="Times New Roman"/>
                <w:sz w:val="20"/>
                <w:szCs w:val="20"/>
              </w:rPr>
              <w:t>ilor de seminar</w:t>
            </w:r>
            <w:r w:rsidR="00C116E4" w:rsidRPr="00F11510">
              <w:rPr>
                <w:rFonts w:ascii="Times New Roman" w:hAnsi="Times New Roman"/>
                <w:sz w:val="20"/>
                <w:szCs w:val="20"/>
              </w:rPr>
              <w:t xml:space="preserve"> / laborator</w:t>
            </w:r>
            <w:r w:rsidR="00ED7111" w:rsidRPr="00F11510">
              <w:rPr>
                <w:rFonts w:ascii="Times New Roman" w:hAnsi="Times New Roman"/>
                <w:sz w:val="20"/>
                <w:szCs w:val="20"/>
              </w:rPr>
              <w:t>/proiect</w:t>
            </w:r>
          </w:p>
        </w:tc>
        <w:tc>
          <w:tcPr>
            <w:tcW w:w="5309" w:type="dxa"/>
            <w:gridSpan w:val="6"/>
          </w:tcPr>
          <w:p w14:paraId="05149A13" w14:textId="751BB50C" w:rsidR="00FD0711" w:rsidRPr="00F11510" w:rsidRDefault="00DB2079" w:rsidP="0075620D">
            <w:pPr>
              <w:spacing w:after="0" w:line="240" w:lineRule="auto"/>
              <w:rPr>
                <w:rFonts w:ascii="Times New Roman" w:hAnsi="Times New Roman"/>
                <w:sz w:val="20"/>
                <w:szCs w:val="20"/>
              </w:rPr>
            </w:pPr>
            <w:r w:rsidRPr="00F11510">
              <w:rPr>
                <w:rFonts w:ascii="Times New Roman" w:hAnsi="Times New Roman"/>
                <w:sz w:val="20"/>
                <w:szCs w:val="20"/>
              </w:rPr>
              <w:t>GHIMIȘLIU FLORIN</w:t>
            </w:r>
          </w:p>
        </w:tc>
      </w:tr>
      <w:tr w:rsidR="00E9070F" w:rsidRPr="00F11510" w14:paraId="0355585D" w14:textId="77777777" w:rsidTr="0075620D">
        <w:trPr>
          <w:trHeight w:val="627"/>
        </w:trPr>
        <w:tc>
          <w:tcPr>
            <w:tcW w:w="1678" w:type="dxa"/>
          </w:tcPr>
          <w:p w14:paraId="58C11164" w14:textId="7917753C" w:rsidR="00FD0711" w:rsidRPr="00F11510" w:rsidRDefault="00FD0711" w:rsidP="0075620D">
            <w:pPr>
              <w:spacing w:after="0" w:line="240" w:lineRule="auto"/>
              <w:rPr>
                <w:rFonts w:ascii="Times New Roman" w:hAnsi="Times New Roman"/>
                <w:color w:val="9BBB59" w:themeColor="accent3"/>
                <w:sz w:val="20"/>
                <w:szCs w:val="20"/>
              </w:rPr>
            </w:pPr>
            <w:r w:rsidRPr="00F11510">
              <w:rPr>
                <w:rFonts w:ascii="Times New Roman" w:hAnsi="Times New Roman"/>
                <w:sz w:val="20"/>
                <w:szCs w:val="20"/>
              </w:rPr>
              <w:t>2.4 Anul de studiu</w:t>
            </w:r>
          </w:p>
        </w:tc>
        <w:tc>
          <w:tcPr>
            <w:tcW w:w="366" w:type="dxa"/>
          </w:tcPr>
          <w:p w14:paraId="01C506EC" w14:textId="51AF0253" w:rsidR="00FD0711" w:rsidRPr="00F11510" w:rsidRDefault="00B72BE3" w:rsidP="0075620D">
            <w:pPr>
              <w:spacing w:after="0" w:line="240" w:lineRule="auto"/>
              <w:rPr>
                <w:rFonts w:ascii="Times New Roman" w:hAnsi="Times New Roman"/>
                <w:sz w:val="20"/>
                <w:szCs w:val="20"/>
              </w:rPr>
            </w:pPr>
            <w:r w:rsidRPr="00F11510">
              <w:rPr>
                <w:rFonts w:ascii="Times New Roman" w:hAnsi="Times New Roman"/>
                <w:sz w:val="20"/>
                <w:szCs w:val="20"/>
              </w:rPr>
              <w:t>2</w:t>
            </w:r>
          </w:p>
        </w:tc>
        <w:tc>
          <w:tcPr>
            <w:tcW w:w="2035" w:type="dxa"/>
            <w:gridSpan w:val="2"/>
          </w:tcPr>
          <w:p w14:paraId="7EA72AD3" w14:textId="575A2F8F" w:rsidR="00FD0711" w:rsidRPr="00F11510" w:rsidRDefault="00FD0711" w:rsidP="0075620D">
            <w:pPr>
              <w:spacing w:after="0" w:line="240" w:lineRule="auto"/>
              <w:rPr>
                <w:rFonts w:ascii="Times New Roman" w:hAnsi="Times New Roman"/>
                <w:color w:val="9BBB59" w:themeColor="accent3"/>
                <w:sz w:val="20"/>
                <w:szCs w:val="20"/>
              </w:rPr>
            </w:pPr>
            <w:r w:rsidRPr="00F11510">
              <w:rPr>
                <w:rFonts w:ascii="Times New Roman" w:hAnsi="Times New Roman"/>
                <w:sz w:val="20"/>
                <w:szCs w:val="20"/>
              </w:rPr>
              <w:t>2.5 Semestrul</w:t>
            </w:r>
            <w:r w:rsidR="0013302B" w:rsidRPr="00F11510">
              <w:rPr>
                <w:rFonts w:ascii="Times New Roman" w:hAnsi="Times New Roman"/>
                <w:color w:val="9BBB59" w:themeColor="accent3"/>
                <w:sz w:val="20"/>
                <w:szCs w:val="20"/>
              </w:rPr>
              <w:t xml:space="preserve">/ </w:t>
            </w:r>
          </w:p>
        </w:tc>
        <w:tc>
          <w:tcPr>
            <w:tcW w:w="483" w:type="dxa"/>
            <w:gridSpan w:val="2"/>
          </w:tcPr>
          <w:p w14:paraId="6E22EF77" w14:textId="50F1B6A8" w:rsidR="00FD0711" w:rsidRPr="00F11510" w:rsidRDefault="00E9070F" w:rsidP="0075620D">
            <w:pPr>
              <w:spacing w:after="0" w:line="240" w:lineRule="auto"/>
              <w:rPr>
                <w:rFonts w:ascii="Times New Roman" w:hAnsi="Times New Roman"/>
                <w:sz w:val="20"/>
                <w:szCs w:val="20"/>
              </w:rPr>
            </w:pPr>
            <w:r w:rsidRPr="00F11510">
              <w:rPr>
                <w:rFonts w:ascii="Times New Roman" w:hAnsi="Times New Roman"/>
                <w:sz w:val="20"/>
                <w:szCs w:val="20"/>
              </w:rPr>
              <w:t>I</w:t>
            </w:r>
            <w:r w:rsidR="00932A9B" w:rsidRPr="00F11510">
              <w:rPr>
                <w:rFonts w:ascii="Times New Roman" w:hAnsi="Times New Roman"/>
                <w:sz w:val="20"/>
                <w:szCs w:val="20"/>
              </w:rPr>
              <w:t>I</w:t>
            </w:r>
            <w:r w:rsidR="00B72BE3" w:rsidRPr="00F11510">
              <w:rPr>
                <w:rFonts w:ascii="Times New Roman" w:hAnsi="Times New Roman"/>
                <w:sz w:val="20"/>
                <w:szCs w:val="20"/>
              </w:rPr>
              <w:t>I</w:t>
            </w:r>
          </w:p>
        </w:tc>
        <w:tc>
          <w:tcPr>
            <w:tcW w:w="1815" w:type="dxa"/>
          </w:tcPr>
          <w:p w14:paraId="4D49A117" w14:textId="0BF19A5C" w:rsidR="00FD0711" w:rsidRPr="00F11510" w:rsidRDefault="00FD0711" w:rsidP="0075620D">
            <w:pPr>
              <w:spacing w:after="0" w:line="240" w:lineRule="auto"/>
              <w:rPr>
                <w:rFonts w:ascii="Times New Roman" w:hAnsi="Times New Roman"/>
                <w:color w:val="9BBB59" w:themeColor="accent3"/>
                <w:sz w:val="20"/>
                <w:szCs w:val="20"/>
              </w:rPr>
            </w:pPr>
            <w:r w:rsidRPr="00F11510">
              <w:rPr>
                <w:rFonts w:ascii="Times New Roman" w:hAnsi="Times New Roman"/>
                <w:sz w:val="20"/>
                <w:szCs w:val="20"/>
              </w:rPr>
              <w:t>2.6. Tipul de evaluare</w:t>
            </w:r>
            <w:r w:rsidR="0013302B" w:rsidRPr="00F11510">
              <w:rPr>
                <w:rFonts w:ascii="Times New Roman" w:hAnsi="Times New Roman"/>
                <w:color w:val="9BBB59" w:themeColor="accent3"/>
                <w:sz w:val="20"/>
                <w:szCs w:val="20"/>
              </w:rPr>
              <w:t xml:space="preserve">/ </w:t>
            </w:r>
          </w:p>
        </w:tc>
        <w:tc>
          <w:tcPr>
            <w:tcW w:w="479" w:type="dxa"/>
            <w:gridSpan w:val="2"/>
          </w:tcPr>
          <w:p w14:paraId="1CB5C8BF" w14:textId="4EBB69E0" w:rsidR="00FD0711" w:rsidRPr="00F11510" w:rsidRDefault="00C116E4" w:rsidP="0075620D">
            <w:pPr>
              <w:spacing w:after="0" w:line="240" w:lineRule="auto"/>
              <w:rPr>
                <w:rFonts w:ascii="Times New Roman" w:hAnsi="Times New Roman"/>
                <w:sz w:val="20"/>
                <w:szCs w:val="20"/>
              </w:rPr>
            </w:pPr>
            <w:r w:rsidRPr="00F11510">
              <w:rPr>
                <w:rFonts w:ascii="Times New Roman" w:hAnsi="Times New Roman"/>
                <w:sz w:val="20"/>
                <w:szCs w:val="20"/>
              </w:rPr>
              <w:t>E</w:t>
            </w:r>
          </w:p>
        </w:tc>
        <w:tc>
          <w:tcPr>
            <w:tcW w:w="1997" w:type="dxa"/>
          </w:tcPr>
          <w:p w14:paraId="04E3159E" w14:textId="06D9A7E5" w:rsidR="00FD0711" w:rsidRPr="00F11510" w:rsidRDefault="00FD0711" w:rsidP="0075620D">
            <w:pPr>
              <w:spacing w:after="0" w:line="240" w:lineRule="auto"/>
              <w:rPr>
                <w:rFonts w:ascii="Times New Roman" w:hAnsi="Times New Roman"/>
                <w:color w:val="9BBB59" w:themeColor="accent3"/>
                <w:sz w:val="20"/>
                <w:szCs w:val="20"/>
              </w:rPr>
            </w:pPr>
            <w:r w:rsidRPr="00F11510">
              <w:rPr>
                <w:rFonts w:ascii="Times New Roman" w:hAnsi="Times New Roman"/>
                <w:sz w:val="20"/>
                <w:szCs w:val="20"/>
              </w:rPr>
              <w:t xml:space="preserve">2.7 </w:t>
            </w:r>
            <w:r w:rsidR="00AA5BBD" w:rsidRPr="00F11510">
              <w:rPr>
                <w:rFonts w:ascii="Times New Roman" w:hAnsi="Times New Roman"/>
                <w:sz w:val="20"/>
                <w:szCs w:val="20"/>
              </w:rPr>
              <w:t>Statutul</w:t>
            </w:r>
            <w:r w:rsidRPr="00F11510">
              <w:rPr>
                <w:rFonts w:ascii="Times New Roman" w:hAnsi="Times New Roman"/>
                <w:sz w:val="20"/>
                <w:szCs w:val="20"/>
              </w:rPr>
              <w:t xml:space="preserve"> disciplinei</w:t>
            </w:r>
          </w:p>
        </w:tc>
        <w:tc>
          <w:tcPr>
            <w:tcW w:w="704" w:type="dxa"/>
          </w:tcPr>
          <w:p w14:paraId="16C0F3CA" w14:textId="4A71DE4C" w:rsidR="00FD0711" w:rsidRPr="00F11510" w:rsidRDefault="00D605BE" w:rsidP="0075620D">
            <w:pPr>
              <w:spacing w:after="0" w:line="240" w:lineRule="auto"/>
              <w:rPr>
                <w:rFonts w:ascii="Times New Roman" w:hAnsi="Times New Roman"/>
                <w:sz w:val="20"/>
                <w:szCs w:val="20"/>
              </w:rPr>
            </w:pPr>
            <w:r w:rsidRPr="00F11510">
              <w:rPr>
                <w:rFonts w:ascii="Times New Roman" w:hAnsi="Times New Roman"/>
                <w:sz w:val="20"/>
                <w:szCs w:val="20"/>
              </w:rPr>
              <w:t>Ob</w:t>
            </w:r>
          </w:p>
        </w:tc>
      </w:tr>
      <w:tr w:rsidR="0075620D" w:rsidRPr="00F11510" w14:paraId="790C8067" w14:textId="77777777" w:rsidTr="0075620D">
        <w:trPr>
          <w:trHeight w:val="548"/>
        </w:trPr>
        <w:tc>
          <w:tcPr>
            <w:tcW w:w="2045" w:type="dxa"/>
            <w:gridSpan w:val="2"/>
          </w:tcPr>
          <w:p w14:paraId="7C2BA24D" w14:textId="2A4207E7" w:rsidR="00204311" w:rsidRPr="00F11510" w:rsidRDefault="00204311" w:rsidP="0075620D">
            <w:pPr>
              <w:spacing w:after="0" w:line="240" w:lineRule="auto"/>
              <w:rPr>
                <w:rFonts w:ascii="Times New Roman" w:hAnsi="Times New Roman"/>
                <w:color w:val="9BBB59" w:themeColor="accent3"/>
                <w:sz w:val="20"/>
                <w:szCs w:val="20"/>
              </w:rPr>
            </w:pPr>
            <w:r w:rsidRPr="00F11510">
              <w:rPr>
                <w:rFonts w:ascii="Times New Roman" w:hAnsi="Times New Roman"/>
                <w:sz w:val="20"/>
                <w:szCs w:val="20"/>
              </w:rPr>
              <w:t xml:space="preserve">2.8 </w:t>
            </w:r>
            <w:r w:rsidR="00AA5BBD" w:rsidRPr="00F11510">
              <w:rPr>
                <w:rFonts w:ascii="Times New Roman" w:hAnsi="Times New Roman"/>
                <w:sz w:val="20"/>
                <w:szCs w:val="20"/>
              </w:rPr>
              <w:t>Categoria formativă</w:t>
            </w:r>
          </w:p>
        </w:tc>
        <w:tc>
          <w:tcPr>
            <w:tcW w:w="2035" w:type="dxa"/>
            <w:gridSpan w:val="2"/>
          </w:tcPr>
          <w:p w14:paraId="30FE5EDC" w14:textId="69A8D2EE" w:rsidR="00204311" w:rsidRPr="00F11510" w:rsidRDefault="00F115C3" w:rsidP="0075620D">
            <w:pPr>
              <w:spacing w:after="0" w:line="240" w:lineRule="auto"/>
              <w:rPr>
                <w:rFonts w:ascii="Times New Roman" w:hAnsi="Times New Roman"/>
                <w:sz w:val="20"/>
                <w:szCs w:val="20"/>
                <w:lang w:val="en-US"/>
              </w:rPr>
            </w:pPr>
            <w:r w:rsidRPr="00F11510">
              <w:rPr>
                <w:rFonts w:ascii="Times New Roman" w:hAnsi="Times New Roman"/>
                <w:sz w:val="20"/>
                <w:szCs w:val="20"/>
                <w:lang w:val="en-US"/>
              </w:rPr>
              <w:t>DA</w:t>
            </w:r>
          </w:p>
        </w:tc>
        <w:tc>
          <w:tcPr>
            <w:tcW w:w="2305" w:type="dxa"/>
            <w:gridSpan w:val="4"/>
          </w:tcPr>
          <w:p w14:paraId="2989E448" w14:textId="7EC764D6" w:rsidR="00204311" w:rsidRPr="00F11510" w:rsidRDefault="00204311" w:rsidP="0075620D">
            <w:pPr>
              <w:spacing w:after="0" w:line="240" w:lineRule="auto"/>
              <w:rPr>
                <w:rFonts w:ascii="Times New Roman" w:hAnsi="Times New Roman"/>
                <w:color w:val="9BBB59" w:themeColor="accent3"/>
                <w:sz w:val="20"/>
                <w:szCs w:val="20"/>
              </w:rPr>
            </w:pPr>
            <w:r w:rsidRPr="00F11510">
              <w:rPr>
                <w:rFonts w:ascii="Times New Roman" w:hAnsi="Times New Roman"/>
                <w:sz w:val="20"/>
                <w:szCs w:val="20"/>
              </w:rPr>
              <w:t>2.9 Codul disciplinei</w:t>
            </w:r>
            <w:r w:rsidR="0013302B" w:rsidRPr="00F11510">
              <w:rPr>
                <w:rFonts w:ascii="Times New Roman" w:hAnsi="Times New Roman"/>
                <w:color w:val="9BBB59" w:themeColor="accent3"/>
                <w:sz w:val="20"/>
                <w:szCs w:val="20"/>
              </w:rPr>
              <w:t xml:space="preserve">/ </w:t>
            </w:r>
          </w:p>
        </w:tc>
        <w:tc>
          <w:tcPr>
            <w:tcW w:w="3175" w:type="dxa"/>
            <w:gridSpan w:val="3"/>
          </w:tcPr>
          <w:p w14:paraId="2D757B59" w14:textId="5CD4A935" w:rsidR="00932A9B" w:rsidRPr="00F11510" w:rsidRDefault="00B72BE3" w:rsidP="00C53A98">
            <w:pPr>
              <w:spacing w:after="0" w:line="240" w:lineRule="auto"/>
              <w:rPr>
                <w:rFonts w:ascii="Times New Roman" w:hAnsi="Times New Roman"/>
                <w:sz w:val="20"/>
                <w:szCs w:val="20"/>
              </w:rPr>
            </w:pPr>
            <w:r w:rsidRPr="00F11510">
              <w:rPr>
                <w:rFonts w:ascii="Times New Roman" w:hAnsi="Times New Roman"/>
                <w:sz w:val="20"/>
                <w:szCs w:val="20"/>
              </w:rPr>
              <w:t>UPB.18.M3.O.04-03</w:t>
            </w:r>
          </w:p>
          <w:p w14:paraId="2A076723" w14:textId="6A7534BF" w:rsidR="00B72BE3" w:rsidRPr="00F11510" w:rsidRDefault="00B72BE3" w:rsidP="00C53A98">
            <w:pPr>
              <w:spacing w:after="0" w:line="240" w:lineRule="auto"/>
              <w:rPr>
                <w:rFonts w:ascii="Times New Roman" w:hAnsi="Times New Roman"/>
                <w:sz w:val="20"/>
                <w:szCs w:val="20"/>
              </w:rPr>
            </w:pPr>
          </w:p>
        </w:tc>
      </w:tr>
    </w:tbl>
    <w:p w14:paraId="6FA6F5B0" w14:textId="77777777" w:rsidR="00AA5BBD" w:rsidRPr="00F11510" w:rsidRDefault="00AA5BBD" w:rsidP="0075620D">
      <w:pPr>
        <w:spacing w:after="0" w:line="240" w:lineRule="auto"/>
        <w:rPr>
          <w:rFonts w:ascii="Times New Roman" w:hAnsi="Times New Roman"/>
          <w:b/>
          <w:sz w:val="20"/>
          <w:szCs w:val="20"/>
        </w:rPr>
      </w:pPr>
    </w:p>
    <w:p w14:paraId="732C4DF5" w14:textId="0287E1E7" w:rsidR="00FD0711" w:rsidRPr="00F11510" w:rsidRDefault="00FD0711" w:rsidP="0075620D">
      <w:pPr>
        <w:spacing w:after="0" w:line="240" w:lineRule="auto"/>
        <w:rPr>
          <w:rFonts w:ascii="Times New Roman" w:hAnsi="Times New Roman"/>
          <w:color w:val="9BBB59" w:themeColor="accent3"/>
          <w:sz w:val="20"/>
          <w:szCs w:val="20"/>
        </w:rPr>
      </w:pPr>
      <w:r w:rsidRPr="00F11510">
        <w:rPr>
          <w:rFonts w:ascii="Times New Roman" w:hAnsi="Times New Roman"/>
          <w:b/>
          <w:sz w:val="20"/>
          <w:szCs w:val="20"/>
        </w:rPr>
        <w:t xml:space="preserve">3. Timpul total </w:t>
      </w:r>
      <w:r w:rsidRPr="00F11510">
        <w:rPr>
          <w:rFonts w:ascii="Times New Roman" w:hAnsi="Times New Roman"/>
          <w:sz w:val="20"/>
          <w:szCs w:val="20"/>
        </w:rPr>
        <w:t>(ore pe semestru al activită</w:t>
      </w:r>
      <w:r w:rsidR="001B1709" w:rsidRPr="00F11510">
        <w:rPr>
          <w:rFonts w:ascii="Times New Roman" w:hAnsi="Times New Roman"/>
          <w:sz w:val="20"/>
          <w:szCs w:val="20"/>
        </w:rPr>
        <w:t>ț</w:t>
      </w:r>
      <w:r w:rsidRPr="00F11510">
        <w:rPr>
          <w:rFonts w:ascii="Times New Roman" w:hAnsi="Times New Roman"/>
          <w:sz w:val="20"/>
          <w:szCs w:val="20"/>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F11510" w14:paraId="0EF4F884" w14:textId="77777777" w:rsidTr="0075620D">
        <w:tc>
          <w:tcPr>
            <w:tcW w:w="3539" w:type="dxa"/>
          </w:tcPr>
          <w:p w14:paraId="05B794F0" w14:textId="32D4210C" w:rsidR="00FD0711" w:rsidRPr="00F11510" w:rsidRDefault="00FD0711" w:rsidP="0075620D">
            <w:pPr>
              <w:spacing w:after="0" w:line="240" w:lineRule="auto"/>
              <w:rPr>
                <w:rFonts w:ascii="Times New Roman" w:hAnsi="Times New Roman"/>
                <w:color w:val="9BBB59" w:themeColor="accent3"/>
                <w:sz w:val="20"/>
                <w:szCs w:val="20"/>
              </w:rPr>
            </w:pPr>
            <w:r w:rsidRPr="00F11510">
              <w:rPr>
                <w:rFonts w:ascii="Times New Roman" w:hAnsi="Times New Roman"/>
                <w:sz w:val="20"/>
                <w:szCs w:val="20"/>
              </w:rPr>
              <w:t>3.1 Număr de ore pe săptămână</w:t>
            </w:r>
          </w:p>
        </w:tc>
        <w:tc>
          <w:tcPr>
            <w:tcW w:w="567" w:type="dxa"/>
          </w:tcPr>
          <w:p w14:paraId="6ED96213" w14:textId="142080EA" w:rsidR="00FD0711" w:rsidRPr="00F11510" w:rsidRDefault="007C4310" w:rsidP="0075620D">
            <w:pPr>
              <w:spacing w:after="0" w:line="240" w:lineRule="auto"/>
              <w:rPr>
                <w:rFonts w:ascii="Times New Roman" w:hAnsi="Times New Roman"/>
                <w:sz w:val="20"/>
                <w:szCs w:val="20"/>
              </w:rPr>
            </w:pPr>
            <w:r w:rsidRPr="00F11510">
              <w:rPr>
                <w:rFonts w:ascii="Times New Roman" w:hAnsi="Times New Roman"/>
                <w:sz w:val="20"/>
                <w:szCs w:val="20"/>
              </w:rPr>
              <w:t>4</w:t>
            </w:r>
          </w:p>
        </w:tc>
        <w:tc>
          <w:tcPr>
            <w:tcW w:w="2126" w:type="dxa"/>
            <w:gridSpan w:val="2"/>
          </w:tcPr>
          <w:p w14:paraId="24945729" w14:textId="0CF830F0" w:rsidR="00FD0711" w:rsidRPr="00F11510" w:rsidRDefault="00FD0711" w:rsidP="0075620D">
            <w:pPr>
              <w:spacing w:after="0" w:line="240" w:lineRule="auto"/>
              <w:rPr>
                <w:rFonts w:ascii="Times New Roman" w:hAnsi="Times New Roman"/>
                <w:sz w:val="20"/>
                <w:szCs w:val="20"/>
              </w:rPr>
            </w:pPr>
            <w:r w:rsidRPr="00F11510">
              <w:rPr>
                <w:rFonts w:ascii="Times New Roman" w:hAnsi="Times New Roman"/>
                <w:sz w:val="20"/>
                <w:szCs w:val="20"/>
              </w:rPr>
              <w:t>Din care: 3.2 curs</w:t>
            </w:r>
          </w:p>
        </w:tc>
        <w:tc>
          <w:tcPr>
            <w:tcW w:w="567" w:type="dxa"/>
          </w:tcPr>
          <w:p w14:paraId="69E074DE" w14:textId="1FDF68C8" w:rsidR="00FD0711" w:rsidRPr="00F11510" w:rsidRDefault="00F87080" w:rsidP="0075620D">
            <w:pPr>
              <w:spacing w:after="0" w:line="240" w:lineRule="auto"/>
              <w:rPr>
                <w:rFonts w:ascii="Times New Roman" w:hAnsi="Times New Roman"/>
                <w:sz w:val="20"/>
                <w:szCs w:val="20"/>
              </w:rPr>
            </w:pPr>
            <w:r w:rsidRPr="00F11510">
              <w:rPr>
                <w:rFonts w:ascii="Times New Roman" w:hAnsi="Times New Roman"/>
                <w:sz w:val="20"/>
                <w:szCs w:val="20"/>
              </w:rPr>
              <w:t>2</w:t>
            </w:r>
          </w:p>
        </w:tc>
        <w:tc>
          <w:tcPr>
            <w:tcW w:w="1701" w:type="dxa"/>
          </w:tcPr>
          <w:p w14:paraId="6BC6C655" w14:textId="77777777" w:rsidR="00D56658" w:rsidRPr="00F11510" w:rsidRDefault="00FD0711" w:rsidP="0075620D">
            <w:pPr>
              <w:spacing w:after="0" w:line="240" w:lineRule="auto"/>
              <w:rPr>
                <w:rFonts w:ascii="Times New Roman" w:hAnsi="Times New Roman"/>
                <w:sz w:val="20"/>
                <w:szCs w:val="20"/>
              </w:rPr>
            </w:pPr>
            <w:r w:rsidRPr="00F11510">
              <w:rPr>
                <w:rFonts w:ascii="Times New Roman" w:hAnsi="Times New Roman"/>
                <w:sz w:val="20"/>
                <w:szCs w:val="20"/>
              </w:rPr>
              <w:t>3.3</w:t>
            </w:r>
          </w:p>
          <w:p w14:paraId="62F05298" w14:textId="7D87B29B" w:rsidR="00FD0711" w:rsidRPr="00F11510" w:rsidRDefault="00A8046D" w:rsidP="0075620D">
            <w:pPr>
              <w:spacing w:after="0" w:line="240" w:lineRule="auto"/>
              <w:rPr>
                <w:rFonts w:ascii="Times New Roman" w:hAnsi="Times New Roman"/>
                <w:sz w:val="20"/>
                <w:szCs w:val="20"/>
              </w:rPr>
            </w:pPr>
            <w:r w:rsidRPr="00F11510">
              <w:rPr>
                <w:rFonts w:ascii="Times New Roman" w:hAnsi="Times New Roman"/>
                <w:sz w:val="20"/>
                <w:szCs w:val="20"/>
              </w:rPr>
              <w:t>seminar/laborator/proiect</w:t>
            </w:r>
          </w:p>
        </w:tc>
        <w:tc>
          <w:tcPr>
            <w:tcW w:w="709" w:type="dxa"/>
          </w:tcPr>
          <w:p w14:paraId="389D8B47" w14:textId="0730E24A" w:rsidR="00FD0711" w:rsidRPr="00F11510" w:rsidRDefault="00F87080" w:rsidP="0075620D">
            <w:pPr>
              <w:spacing w:after="0" w:line="240" w:lineRule="auto"/>
              <w:rPr>
                <w:rFonts w:ascii="Times New Roman" w:hAnsi="Times New Roman"/>
                <w:sz w:val="20"/>
                <w:szCs w:val="20"/>
              </w:rPr>
            </w:pPr>
            <w:r w:rsidRPr="00F11510">
              <w:rPr>
                <w:rFonts w:ascii="Times New Roman" w:hAnsi="Times New Roman"/>
                <w:sz w:val="20"/>
                <w:szCs w:val="20"/>
              </w:rPr>
              <w:t>2</w:t>
            </w:r>
          </w:p>
        </w:tc>
      </w:tr>
      <w:tr w:rsidR="00FD0711" w:rsidRPr="00F11510" w14:paraId="50A0BDEC" w14:textId="77777777" w:rsidTr="0075620D">
        <w:tc>
          <w:tcPr>
            <w:tcW w:w="3539" w:type="dxa"/>
            <w:shd w:val="clear" w:color="auto" w:fill="D9D9D9"/>
          </w:tcPr>
          <w:p w14:paraId="66EE8BA2" w14:textId="06B7461F" w:rsidR="00FD0711" w:rsidRPr="00F11510" w:rsidRDefault="00FD0711" w:rsidP="0075620D">
            <w:pPr>
              <w:spacing w:after="0" w:line="240" w:lineRule="auto"/>
              <w:rPr>
                <w:rFonts w:ascii="Times New Roman" w:hAnsi="Times New Roman"/>
                <w:sz w:val="20"/>
                <w:szCs w:val="20"/>
              </w:rPr>
            </w:pPr>
            <w:r w:rsidRPr="00F11510">
              <w:rPr>
                <w:rFonts w:ascii="Times New Roman" w:hAnsi="Times New Roman"/>
                <w:sz w:val="20"/>
                <w:szCs w:val="20"/>
              </w:rPr>
              <w:t>3.4 Total ore din planul de învă</w:t>
            </w:r>
            <w:r w:rsidR="001B1709" w:rsidRPr="00F11510">
              <w:rPr>
                <w:rFonts w:ascii="Times New Roman" w:hAnsi="Times New Roman"/>
                <w:sz w:val="20"/>
                <w:szCs w:val="20"/>
              </w:rPr>
              <w:t>ț</w:t>
            </w:r>
            <w:r w:rsidRPr="00F11510">
              <w:rPr>
                <w:rFonts w:ascii="Times New Roman" w:hAnsi="Times New Roman"/>
                <w:sz w:val="20"/>
                <w:szCs w:val="20"/>
              </w:rPr>
              <w:t>ămân</w:t>
            </w:r>
            <w:r w:rsidR="00C62788" w:rsidRPr="00F11510">
              <w:rPr>
                <w:rFonts w:ascii="Times New Roman" w:hAnsi="Times New Roman"/>
                <w:sz w:val="20"/>
                <w:szCs w:val="20"/>
              </w:rPr>
              <w:t>t</w:t>
            </w:r>
          </w:p>
        </w:tc>
        <w:tc>
          <w:tcPr>
            <w:tcW w:w="567" w:type="dxa"/>
            <w:shd w:val="clear" w:color="auto" w:fill="D9D9D9"/>
          </w:tcPr>
          <w:p w14:paraId="686FC215" w14:textId="52369CAF" w:rsidR="00FD0711" w:rsidRPr="00F11510" w:rsidRDefault="007C4310" w:rsidP="0075620D">
            <w:pPr>
              <w:spacing w:after="0" w:line="240" w:lineRule="auto"/>
              <w:rPr>
                <w:rFonts w:ascii="Times New Roman" w:hAnsi="Times New Roman"/>
                <w:sz w:val="20"/>
                <w:szCs w:val="20"/>
              </w:rPr>
            </w:pPr>
            <w:r w:rsidRPr="00F11510">
              <w:rPr>
                <w:rFonts w:ascii="Times New Roman" w:hAnsi="Times New Roman"/>
                <w:sz w:val="20"/>
                <w:szCs w:val="20"/>
              </w:rPr>
              <w:t>56</w:t>
            </w:r>
          </w:p>
        </w:tc>
        <w:tc>
          <w:tcPr>
            <w:tcW w:w="2126" w:type="dxa"/>
            <w:gridSpan w:val="2"/>
            <w:shd w:val="clear" w:color="auto" w:fill="D9D9D9"/>
          </w:tcPr>
          <w:p w14:paraId="22757F9D" w14:textId="707185F8" w:rsidR="00FD0711" w:rsidRPr="00F11510" w:rsidRDefault="00FD0711" w:rsidP="0075620D">
            <w:pPr>
              <w:spacing w:after="0" w:line="240" w:lineRule="auto"/>
              <w:rPr>
                <w:rFonts w:ascii="Times New Roman" w:hAnsi="Times New Roman"/>
                <w:sz w:val="20"/>
                <w:szCs w:val="20"/>
              </w:rPr>
            </w:pPr>
            <w:r w:rsidRPr="00F11510">
              <w:rPr>
                <w:rFonts w:ascii="Times New Roman" w:hAnsi="Times New Roman"/>
                <w:sz w:val="20"/>
                <w:szCs w:val="20"/>
              </w:rPr>
              <w:t>Din care: 3.5 curs</w:t>
            </w:r>
          </w:p>
        </w:tc>
        <w:tc>
          <w:tcPr>
            <w:tcW w:w="567" w:type="dxa"/>
            <w:shd w:val="clear" w:color="auto" w:fill="D9D9D9"/>
          </w:tcPr>
          <w:p w14:paraId="10AD77AA" w14:textId="1C8396DF" w:rsidR="00FD0711" w:rsidRPr="00F11510" w:rsidRDefault="00F87080" w:rsidP="0075620D">
            <w:pPr>
              <w:spacing w:after="0" w:line="240" w:lineRule="auto"/>
              <w:rPr>
                <w:rFonts w:ascii="Times New Roman" w:hAnsi="Times New Roman"/>
                <w:sz w:val="20"/>
                <w:szCs w:val="20"/>
              </w:rPr>
            </w:pPr>
            <w:r w:rsidRPr="00F11510">
              <w:rPr>
                <w:rFonts w:ascii="Times New Roman" w:hAnsi="Times New Roman"/>
                <w:sz w:val="20"/>
                <w:szCs w:val="20"/>
              </w:rPr>
              <w:t>28</w:t>
            </w:r>
          </w:p>
        </w:tc>
        <w:tc>
          <w:tcPr>
            <w:tcW w:w="1701" w:type="dxa"/>
            <w:shd w:val="clear" w:color="auto" w:fill="D9D9D9"/>
          </w:tcPr>
          <w:p w14:paraId="69D46F20" w14:textId="60455084" w:rsidR="00FD0711" w:rsidRPr="00F11510" w:rsidRDefault="00FD0711" w:rsidP="00A8046D">
            <w:pPr>
              <w:spacing w:after="0" w:line="240" w:lineRule="auto"/>
              <w:rPr>
                <w:rFonts w:ascii="Times New Roman" w:hAnsi="Times New Roman"/>
                <w:color w:val="9BBB59" w:themeColor="accent3"/>
                <w:sz w:val="20"/>
                <w:szCs w:val="20"/>
              </w:rPr>
            </w:pPr>
            <w:r w:rsidRPr="00F11510">
              <w:rPr>
                <w:rFonts w:ascii="Times New Roman" w:hAnsi="Times New Roman"/>
                <w:sz w:val="20"/>
                <w:szCs w:val="20"/>
              </w:rPr>
              <w:t xml:space="preserve">3.6 </w:t>
            </w:r>
            <w:r w:rsidR="00A8046D" w:rsidRPr="00F11510">
              <w:rPr>
                <w:rFonts w:ascii="Times New Roman" w:hAnsi="Times New Roman"/>
                <w:sz w:val="20"/>
                <w:szCs w:val="20"/>
              </w:rPr>
              <w:t>seminar/laborator/proiect</w:t>
            </w:r>
          </w:p>
        </w:tc>
        <w:tc>
          <w:tcPr>
            <w:tcW w:w="709" w:type="dxa"/>
            <w:shd w:val="clear" w:color="auto" w:fill="D9D9D9"/>
          </w:tcPr>
          <w:p w14:paraId="15B80B93" w14:textId="7455387B" w:rsidR="00FD0711" w:rsidRPr="00F11510" w:rsidRDefault="007C4310" w:rsidP="0075620D">
            <w:pPr>
              <w:spacing w:after="0" w:line="240" w:lineRule="auto"/>
              <w:rPr>
                <w:rFonts w:ascii="Times New Roman" w:hAnsi="Times New Roman"/>
                <w:sz w:val="20"/>
                <w:szCs w:val="20"/>
              </w:rPr>
            </w:pPr>
            <w:r w:rsidRPr="00F11510">
              <w:rPr>
                <w:rFonts w:ascii="Times New Roman" w:hAnsi="Times New Roman"/>
                <w:sz w:val="20"/>
                <w:szCs w:val="20"/>
              </w:rPr>
              <w:t>28</w:t>
            </w:r>
          </w:p>
        </w:tc>
      </w:tr>
      <w:tr w:rsidR="00FD0711" w:rsidRPr="00F11510" w14:paraId="6D148FF1" w14:textId="77777777" w:rsidTr="0075620D">
        <w:tc>
          <w:tcPr>
            <w:tcW w:w="8500" w:type="dxa"/>
            <w:gridSpan w:val="6"/>
          </w:tcPr>
          <w:p w14:paraId="41A2F76D" w14:textId="3F1424A2" w:rsidR="00FD0711" w:rsidRPr="00F11510" w:rsidRDefault="00FD0711" w:rsidP="0075620D">
            <w:pPr>
              <w:spacing w:after="0" w:line="240" w:lineRule="auto"/>
              <w:rPr>
                <w:rFonts w:ascii="Times New Roman" w:hAnsi="Times New Roman"/>
                <w:sz w:val="20"/>
                <w:szCs w:val="20"/>
              </w:rPr>
            </w:pPr>
            <w:r w:rsidRPr="00F11510">
              <w:rPr>
                <w:rFonts w:ascii="Times New Roman" w:hAnsi="Times New Roman"/>
                <w:sz w:val="20"/>
                <w:szCs w:val="20"/>
              </w:rPr>
              <w:t>Distribu</w:t>
            </w:r>
            <w:r w:rsidR="001B1709" w:rsidRPr="00F11510">
              <w:rPr>
                <w:rFonts w:ascii="Times New Roman" w:hAnsi="Times New Roman"/>
                <w:sz w:val="20"/>
                <w:szCs w:val="20"/>
              </w:rPr>
              <w:t>ț</w:t>
            </w:r>
            <w:r w:rsidRPr="00F11510">
              <w:rPr>
                <w:rFonts w:ascii="Times New Roman" w:hAnsi="Times New Roman"/>
                <w:sz w:val="20"/>
                <w:szCs w:val="20"/>
              </w:rPr>
              <w:t>ia fondului de timp</w:t>
            </w:r>
          </w:p>
        </w:tc>
        <w:tc>
          <w:tcPr>
            <w:tcW w:w="709" w:type="dxa"/>
          </w:tcPr>
          <w:p w14:paraId="23FAF1A2" w14:textId="77777777" w:rsidR="00FD0711" w:rsidRPr="00F11510" w:rsidRDefault="00FD0711" w:rsidP="0075620D">
            <w:pPr>
              <w:spacing w:after="0" w:line="240" w:lineRule="auto"/>
              <w:rPr>
                <w:rFonts w:ascii="Times New Roman" w:hAnsi="Times New Roman"/>
                <w:sz w:val="20"/>
                <w:szCs w:val="20"/>
              </w:rPr>
            </w:pPr>
            <w:r w:rsidRPr="00F11510">
              <w:rPr>
                <w:rFonts w:ascii="Times New Roman" w:hAnsi="Times New Roman"/>
                <w:sz w:val="20"/>
                <w:szCs w:val="20"/>
              </w:rPr>
              <w:t>ore</w:t>
            </w:r>
          </w:p>
        </w:tc>
      </w:tr>
      <w:tr w:rsidR="0065472F" w:rsidRPr="00F11510" w14:paraId="45134C4A" w14:textId="77777777" w:rsidTr="00F11510">
        <w:trPr>
          <w:trHeight w:val="617"/>
        </w:trPr>
        <w:tc>
          <w:tcPr>
            <w:tcW w:w="8500" w:type="dxa"/>
            <w:gridSpan w:val="6"/>
          </w:tcPr>
          <w:p w14:paraId="48E30451" w14:textId="6C1E52C3" w:rsidR="0065472F" w:rsidRPr="00F11510" w:rsidRDefault="0065472F" w:rsidP="0075620D">
            <w:pPr>
              <w:spacing w:after="0" w:line="240" w:lineRule="auto"/>
              <w:rPr>
                <w:rFonts w:ascii="Times New Roman" w:hAnsi="Times New Roman"/>
                <w:sz w:val="20"/>
                <w:szCs w:val="20"/>
              </w:rPr>
            </w:pPr>
            <w:r w:rsidRPr="00F11510">
              <w:rPr>
                <w:rFonts w:ascii="Times New Roman" w:hAnsi="Times New Roman"/>
                <w:sz w:val="20"/>
                <w:szCs w:val="20"/>
              </w:rPr>
              <w:t xml:space="preserve">Studiul după manual, suport de curs, bibliografie </w:t>
            </w:r>
            <w:r w:rsidR="001B1709" w:rsidRPr="00F11510">
              <w:rPr>
                <w:rFonts w:ascii="Times New Roman" w:hAnsi="Times New Roman"/>
                <w:sz w:val="20"/>
                <w:szCs w:val="20"/>
              </w:rPr>
              <w:t>ș</w:t>
            </w:r>
            <w:r w:rsidRPr="00F11510">
              <w:rPr>
                <w:rFonts w:ascii="Times New Roman" w:hAnsi="Times New Roman"/>
                <w:sz w:val="20"/>
                <w:szCs w:val="20"/>
              </w:rPr>
              <w:t>i noti</w:t>
            </w:r>
            <w:r w:rsidR="001B1709" w:rsidRPr="00F11510">
              <w:rPr>
                <w:rFonts w:ascii="Times New Roman" w:hAnsi="Times New Roman"/>
                <w:sz w:val="20"/>
                <w:szCs w:val="20"/>
              </w:rPr>
              <w:t>ț</w:t>
            </w:r>
            <w:r w:rsidRPr="00F11510">
              <w:rPr>
                <w:rFonts w:ascii="Times New Roman" w:hAnsi="Times New Roman"/>
                <w:sz w:val="20"/>
                <w:szCs w:val="20"/>
              </w:rPr>
              <w:t>e</w:t>
            </w:r>
          </w:p>
          <w:p w14:paraId="48296354" w14:textId="4D5DE9D3" w:rsidR="0065472F" w:rsidRPr="00F11510" w:rsidRDefault="0065472F" w:rsidP="0075620D">
            <w:pPr>
              <w:spacing w:after="0" w:line="240" w:lineRule="auto"/>
              <w:rPr>
                <w:rFonts w:ascii="Times New Roman" w:hAnsi="Times New Roman"/>
                <w:sz w:val="20"/>
                <w:szCs w:val="20"/>
              </w:rPr>
            </w:pPr>
            <w:r w:rsidRPr="00F11510">
              <w:rPr>
                <w:rFonts w:ascii="Times New Roman" w:hAnsi="Times New Roman"/>
                <w:sz w:val="20"/>
                <w:szCs w:val="20"/>
              </w:rPr>
              <w:t>Documentare suplimentară în bibliotecă, pe platformele electronice de specialitat</w:t>
            </w:r>
            <w:r w:rsidR="003515D2" w:rsidRPr="00F11510">
              <w:rPr>
                <w:rFonts w:ascii="Times New Roman" w:hAnsi="Times New Roman"/>
                <w:sz w:val="20"/>
                <w:szCs w:val="20"/>
              </w:rPr>
              <w:t>e</w:t>
            </w:r>
          </w:p>
          <w:p w14:paraId="76D4676D" w14:textId="13AC2040" w:rsidR="0065472F" w:rsidRPr="00F11510" w:rsidRDefault="0065472F" w:rsidP="0075620D">
            <w:pPr>
              <w:spacing w:after="0" w:line="240" w:lineRule="auto"/>
              <w:rPr>
                <w:rFonts w:ascii="Times New Roman" w:hAnsi="Times New Roman"/>
                <w:color w:val="9BBB59" w:themeColor="accent3"/>
                <w:sz w:val="20"/>
                <w:szCs w:val="20"/>
              </w:rPr>
            </w:pPr>
            <w:r w:rsidRPr="00F11510">
              <w:rPr>
                <w:rFonts w:ascii="Times New Roman" w:hAnsi="Times New Roman"/>
                <w:sz w:val="20"/>
                <w:szCs w:val="20"/>
              </w:rPr>
              <w:t>Pregătire seminarii/laboratoare</w:t>
            </w:r>
            <w:r w:rsidR="00F31C12" w:rsidRPr="00F11510">
              <w:rPr>
                <w:rFonts w:ascii="Times New Roman" w:hAnsi="Times New Roman"/>
                <w:sz w:val="20"/>
                <w:szCs w:val="20"/>
              </w:rPr>
              <w:t>/proiecte</w:t>
            </w:r>
            <w:r w:rsidRPr="00F11510">
              <w:rPr>
                <w:rFonts w:ascii="Times New Roman" w:hAnsi="Times New Roman"/>
                <w:sz w:val="20"/>
                <w:szCs w:val="20"/>
              </w:rPr>
              <w:t xml:space="preserve">, teme, referate, portofolii </w:t>
            </w:r>
            <w:r w:rsidR="001B1709" w:rsidRPr="00F11510">
              <w:rPr>
                <w:rFonts w:ascii="Times New Roman" w:hAnsi="Times New Roman"/>
                <w:sz w:val="20"/>
                <w:szCs w:val="20"/>
              </w:rPr>
              <w:t>ș</w:t>
            </w:r>
            <w:r w:rsidRPr="00F11510">
              <w:rPr>
                <w:rFonts w:ascii="Times New Roman" w:hAnsi="Times New Roman"/>
                <w:sz w:val="20"/>
                <w:szCs w:val="20"/>
              </w:rPr>
              <w:t>i eseuri</w:t>
            </w:r>
          </w:p>
        </w:tc>
        <w:tc>
          <w:tcPr>
            <w:tcW w:w="709" w:type="dxa"/>
          </w:tcPr>
          <w:p w14:paraId="4D90BF9A" w14:textId="78EECEC7" w:rsidR="0065472F" w:rsidRPr="00F11510" w:rsidRDefault="00610F57" w:rsidP="0075620D">
            <w:pPr>
              <w:spacing w:after="0" w:line="240" w:lineRule="auto"/>
              <w:rPr>
                <w:rFonts w:ascii="Times New Roman" w:hAnsi="Times New Roman"/>
                <w:sz w:val="20"/>
                <w:szCs w:val="20"/>
              </w:rPr>
            </w:pPr>
            <w:r w:rsidRPr="00F11510">
              <w:rPr>
                <w:rFonts w:ascii="Times New Roman" w:hAnsi="Times New Roman"/>
                <w:sz w:val="20"/>
                <w:szCs w:val="20"/>
              </w:rPr>
              <w:t>117</w:t>
            </w:r>
          </w:p>
        </w:tc>
      </w:tr>
      <w:tr w:rsidR="00FD0711" w:rsidRPr="00F11510" w14:paraId="02730B5D" w14:textId="77777777" w:rsidTr="0075620D">
        <w:tc>
          <w:tcPr>
            <w:tcW w:w="8500" w:type="dxa"/>
            <w:gridSpan w:val="6"/>
          </w:tcPr>
          <w:p w14:paraId="10628874" w14:textId="5C827415" w:rsidR="00FD0711" w:rsidRPr="00F11510" w:rsidRDefault="00FD0711" w:rsidP="0075620D">
            <w:pPr>
              <w:spacing w:after="0" w:line="240" w:lineRule="auto"/>
              <w:rPr>
                <w:rFonts w:ascii="Times New Roman" w:hAnsi="Times New Roman"/>
                <w:sz w:val="20"/>
                <w:szCs w:val="20"/>
              </w:rPr>
            </w:pPr>
            <w:r w:rsidRPr="00F11510">
              <w:rPr>
                <w:rFonts w:ascii="Times New Roman" w:hAnsi="Times New Roman"/>
                <w:sz w:val="20"/>
                <w:szCs w:val="20"/>
              </w:rPr>
              <w:t>Tutorat</w:t>
            </w:r>
          </w:p>
        </w:tc>
        <w:tc>
          <w:tcPr>
            <w:tcW w:w="709" w:type="dxa"/>
          </w:tcPr>
          <w:p w14:paraId="2F198E40" w14:textId="48F9DBAD" w:rsidR="00FD0711" w:rsidRPr="00F11510" w:rsidRDefault="00FD0711" w:rsidP="0075620D">
            <w:pPr>
              <w:spacing w:after="0" w:line="240" w:lineRule="auto"/>
              <w:rPr>
                <w:rFonts w:ascii="Times New Roman" w:hAnsi="Times New Roman"/>
                <w:sz w:val="20"/>
                <w:szCs w:val="20"/>
              </w:rPr>
            </w:pPr>
          </w:p>
        </w:tc>
      </w:tr>
      <w:tr w:rsidR="00FD0711" w:rsidRPr="00F11510" w14:paraId="67E9499C" w14:textId="77777777" w:rsidTr="0075620D">
        <w:tc>
          <w:tcPr>
            <w:tcW w:w="8500" w:type="dxa"/>
            <w:gridSpan w:val="6"/>
          </w:tcPr>
          <w:p w14:paraId="1287A7A9" w14:textId="670240F2" w:rsidR="00FD0711" w:rsidRPr="00F11510" w:rsidRDefault="00FD0711" w:rsidP="0075620D">
            <w:pPr>
              <w:spacing w:after="0" w:line="240" w:lineRule="auto"/>
              <w:rPr>
                <w:rFonts w:ascii="Times New Roman" w:hAnsi="Times New Roman"/>
                <w:sz w:val="20"/>
                <w:szCs w:val="20"/>
              </w:rPr>
            </w:pPr>
            <w:r w:rsidRPr="00F11510">
              <w:rPr>
                <w:rFonts w:ascii="Times New Roman" w:hAnsi="Times New Roman"/>
                <w:sz w:val="20"/>
                <w:szCs w:val="20"/>
              </w:rPr>
              <w:t>Examinări</w:t>
            </w:r>
          </w:p>
        </w:tc>
        <w:tc>
          <w:tcPr>
            <w:tcW w:w="709" w:type="dxa"/>
          </w:tcPr>
          <w:p w14:paraId="7937ACB3" w14:textId="7F82DCD7" w:rsidR="00FD0711" w:rsidRPr="00F11510" w:rsidRDefault="00932A9B" w:rsidP="0075620D">
            <w:pPr>
              <w:spacing w:after="0" w:line="240" w:lineRule="auto"/>
              <w:rPr>
                <w:rFonts w:ascii="Times New Roman" w:hAnsi="Times New Roman"/>
                <w:sz w:val="20"/>
                <w:szCs w:val="20"/>
              </w:rPr>
            </w:pPr>
            <w:r w:rsidRPr="00F11510">
              <w:rPr>
                <w:rFonts w:ascii="Times New Roman" w:hAnsi="Times New Roman"/>
                <w:sz w:val="20"/>
                <w:szCs w:val="20"/>
              </w:rPr>
              <w:t>2</w:t>
            </w:r>
          </w:p>
        </w:tc>
      </w:tr>
      <w:tr w:rsidR="00A8092B" w:rsidRPr="00F11510" w14:paraId="3DE760B2" w14:textId="77777777" w:rsidTr="0075620D">
        <w:trPr>
          <w:trHeight w:val="366"/>
        </w:trPr>
        <w:tc>
          <w:tcPr>
            <w:tcW w:w="8500" w:type="dxa"/>
            <w:gridSpan w:val="6"/>
          </w:tcPr>
          <w:p w14:paraId="7BB9C5CD" w14:textId="77777777" w:rsidR="00A8092B" w:rsidRPr="00F11510" w:rsidRDefault="00A8092B" w:rsidP="0075620D">
            <w:pPr>
              <w:spacing w:after="0" w:line="240" w:lineRule="auto"/>
              <w:rPr>
                <w:rFonts w:ascii="Times New Roman" w:hAnsi="Times New Roman"/>
                <w:sz w:val="20"/>
                <w:szCs w:val="20"/>
              </w:rPr>
            </w:pPr>
            <w:r w:rsidRPr="00F11510">
              <w:rPr>
                <w:rFonts w:ascii="Times New Roman" w:hAnsi="Times New Roman"/>
                <w:sz w:val="20"/>
                <w:szCs w:val="20"/>
              </w:rPr>
              <w:t xml:space="preserve">Alte activități (dacă există): </w:t>
            </w:r>
          </w:p>
        </w:tc>
        <w:tc>
          <w:tcPr>
            <w:tcW w:w="709" w:type="dxa"/>
          </w:tcPr>
          <w:p w14:paraId="20E64B67" w14:textId="1BDC43B6" w:rsidR="00A8092B" w:rsidRPr="00F11510" w:rsidRDefault="00A8092B" w:rsidP="0075620D">
            <w:pPr>
              <w:spacing w:after="0" w:line="240" w:lineRule="auto"/>
              <w:rPr>
                <w:rFonts w:ascii="Times New Roman" w:hAnsi="Times New Roman"/>
                <w:sz w:val="20"/>
                <w:szCs w:val="20"/>
                <w:highlight w:val="yellow"/>
              </w:rPr>
            </w:pPr>
          </w:p>
        </w:tc>
      </w:tr>
      <w:tr w:rsidR="007C4310" w:rsidRPr="00F11510" w14:paraId="072709E8" w14:textId="77777777" w:rsidTr="0075620D">
        <w:trPr>
          <w:gridAfter w:val="4"/>
          <w:wAfter w:w="3881" w:type="dxa"/>
        </w:trPr>
        <w:tc>
          <w:tcPr>
            <w:tcW w:w="4106" w:type="dxa"/>
            <w:gridSpan w:val="2"/>
            <w:shd w:val="clear" w:color="auto" w:fill="D9D9D9"/>
          </w:tcPr>
          <w:p w14:paraId="707561EE" w14:textId="26E034CC" w:rsidR="007C4310" w:rsidRPr="00F11510" w:rsidRDefault="007C4310" w:rsidP="007C4310">
            <w:pPr>
              <w:spacing w:after="0" w:line="240" w:lineRule="auto"/>
              <w:rPr>
                <w:rFonts w:ascii="Times New Roman" w:hAnsi="Times New Roman"/>
                <w:sz w:val="20"/>
                <w:szCs w:val="20"/>
              </w:rPr>
            </w:pPr>
            <w:r w:rsidRPr="00F11510">
              <w:rPr>
                <w:rFonts w:ascii="Times New Roman" w:hAnsi="Times New Roman"/>
                <w:sz w:val="20"/>
                <w:szCs w:val="20"/>
              </w:rPr>
              <w:t>3.7 Total ore studiu individual</w:t>
            </w:r>
          </w:p>
        </w:tc>
        <w:tc>
          <w:tcPr>
            <w:tcW w:w="1222" w:type="dxa"/>
            <w:shd w:val="clear" w:color="auto" w:fill="D9D9D9"/>
          </w:tcPr>
          <w:p w14:paraId="623ADC6C" w14:textId="7547AD6B" w:rsidR="007C4310" w:rsidRPr="00F11510" w:rsidRDefault="00932A9B" w:rsidP="007C4310">
            <w:pPr>
              <w:spacing w:after="0" w:line="240" w:lineRule="auto"/>
              <w:jc w:val="center"/>
              <w:rPr>
                <w:rFonts w:ascii="Times New Roman" w:hAnsi="Times New Roman"/>
                <w:b/>
                <w:bCs/>
                <w:sz w:val="20"/>
                <w:szCs w:val="20"/>
              </w:rPr>
            </w:pPr>
            <w:r w:rsidRPr="00F11510">
              <w:rPr>
                <w:rFonts w:ascii="Times New Roman" w:hAnsi="Times New Roman"/>
                <w:b/>
                <w:bCs/>
                <w:sz w:val="20"/>
                <w:szCs w:val="20"/>
              </w:rPr>
              <w:t>119</w:t>
            </w:r>
          </w:p>
        </w:tc>
      </w:tr>
      <w:tr w:rsidR="007C4310" w:rsidRPr="00F11510" w14:paraId="60EEF56A" w14:textId="77777777" w:rsidTr="0075620D">
        <w:trPr>
          <w:gridAfter w:val="4"/>
          <w:wAfter w:w="3881" w:type="dxa"/>
        </w:trPr>
        <w:tc>
          <w:tcPr>
            <w:tcW w:w="4106" w:type="dxa"/>
            <w:gridSpan w:val="2"/>
            <w:shd w:val="clear" w:color="auto" w:fill="D9D9D9"/>
          </w:tcPr>
          <w:p w14:paraId="7FB3C79E" w14:textId="401E5ECD" w:rsidR="007C4310" w:rsidRPr="00F11510" w:rsidRDefault="007C4310" w:rsidP="007C4310">
            <w:pPr>
              <w:spacing w:after="0" w:line="240" w:lineRule="auto"/>
              <w:rPr>
                <w:rFonts w:ascii="Times New Roman" w:hAnsi="Times New Roman"/>
                <w:sz w:val="20"/>
                <w:szCs w:val="20"/>
              </w:rPr>
            </w:pPr>
            <w:r w:rsidRPr="00F11510">
              <w:rPr>
                <w:rFonts w:ascii="Times New Roman" w:hAnsi="Times New Roman"/>
                <w:sz w:val="20"/>
                <w:szCs w:val="20"/>
              </w:rPr>
              <w:t>3.8 Total ore pe semestru</w:t>
            </w:r>
          </w:p>
        </w:tc>
        <w:tc>
          <w:tcPr>
            <w:tcW w:w="1222" w:type="dxa"/>
            <w:shd w:val="clear" w:color="auto" w:fill="D9D9D9"/>
          </w:tcPr>
          <w:p w14:paraId="2EFDFD66" w14:textId="6573AA46" w:rsidR="007C4310" w:rsidRPr="00F11510" w:rsidRDefault="00932A9B" w:rsidP="007C4310">
            <w:pPr>
              <w:spacing w:after="0" w:line="240" w:lineRule="auto"/>
              <w:jc w:val="center"/>
              <w:rPr>
                <w:rFonts w:ascii="Times New Roman" w:hAnsi="Times New Roman"/>
                <w:b/>
                <w:bCs/>
                <w:sz w:val="20"/>
                <w:szCs w:val="20"/>
              </w:rPr>
            </w:pPr>
            <w:r w:rsidRPr="00F11510">
              <w:rPr>
                <w:rFonts w:ascii="Times New Roman" w:hAnsi="Times New Roman"/>
                <w:b/>
                <w:bCs/>
                <w:sz w:val="20"/>
                <w:szCs w:val="20"/>
              </w:rPr>
              <w:t>175</w:t>
            </w:r>
          </w:p>
        </w:tc>
      </w:tr>
      <w:tr w:rsidR="007C4310" w:rsidRPr="00F11510" w14:paraId="2874623F" w14:textId="77777777" w:rsidTr="0075620D">
        <w:trPr>
          <w:gridAfter w:val="4"/>
          <w:wAfter w:w="3881" w:type="dxa"/>
        </w:trPr>
        <w:tc>
          <w:tcPr>
            <w:tcW w:w="4106" w:type="dxa"/>
            <w:gridSpan w:val="2"/>
            <w:shd w:val="clear" w:color="auto" w:fill="D9D9D9"/>
          </w:tcPr>
          <w:p w14:paraId="4A49C8A9" w14:textId="6827AE1F" w:rsidR="007C4310" w:rsidRPr="00F11510" w:rsidRDefault="007C4310" w:rsidP="007C4310">
            <w:pPr>
              <w:spacing w:after="0" w:line="240" w:lineRule="auto"/>
              <w:rPr>
                <w:rFonts w:ascii="Times New Roman" w:hAnsi="Times New Roman"/>
                <w:sz w:val="20"/>
                <w:szCs w:val="20"/>
              </w:rPr>
            </w:pPr>
            <w:r w:rsidRPr="00F11510">
              <w:rPr>
                <w:rFonts w:ascii="Times New Roman" w:hAnsi="Times New Roman"/>
                <w:sz w:val="20"/>
                <w:szCs w:val="20"/>
              </w:rPr>
              <w:t>3.9 Numărul de credite</w:t>
            </w:r>
          </w:p>
        </w:tc>
        <w:tc>
          <w:tcPr>
            <w:tcW w:w="1222" w:type="dxa"/>
            <w:shd w:val="clear" w:color="auto" w:fill="D9D9D9"/>
          </w:tcPr>
          <w:p w14:paraId="0BA3DD7B" w14:textId="2158221D" w:rsidR="007C4310" w:rsidRPr="00F11510" w:rsidRDefault="00932A9B" w:rsidP="007C4310">
            <w:pPr>
              <w:spacing w:after="0" w:line="240" w:lineRule="auto"/>
              <w:jc w:val="center"/>
              <w:rPr>
                <w:rFonts w:ascii="Times New Roman" w:hAnsi="Times New Roman"/>
                <w:b/>
                <w:bCs/>
                <w:sz w:val="20"/>
                <w:szCs w:val="20"/>
              </w:rPr>
            </w:pPr>
            <w:r w:rsidRPr="00F11510">
              <w:rPr>
                <w:rFonts w:ascii="Times New Roman" w:hAnsi="Times New Roman"/>
                <w:b/>
                <w:bCs/>
                <w:sz w:val="20"/>
                <w:szCs w:val="20"/>
              </w:rPr>
              <w:t>7</w:t>
            </w:r>
          </w:p>
        </w:tc>
      </w:tr>
    </w:tbl>
    <w:p w14:paraId="37485685" w14:textId="63B7E32B" w:rsidR="00F11510" w:rsidRPr="00F11510" w:rsidRDefault="00F11510" w:rsidP="0075620D">
      <w:pPr>
        <w:spacing w:after="0" w:line="240" w:lineRule="auto"/>
        <w:rPr>
          <w:rFonts w:ascii="Times New Roman" w:hAnsi="Times New Roman"/>
          <w:b/>
          <w:sz w:val="20"/>
          <w:szCs w:val="20"/>
        </w:rPr>
      </w:pPr>
    </w:p>
    <w:p w14:paraId="4A7D1345" w14:textId="3A662BD4" w:rsidR="00FD0711" w:rsidRPr="00F11510" w:rsidRDefault="00FD0711" w:rsidP="0075620D">
      <w:pPr>
        <w:spacing w:after="0" w:line="240" w:lineRule="auto"/>
        <w:rPr>
          <w:rFonts w:ascii="Times New Roman" w:hAnsi="Times New Roman"/>
          <w:sz w:val="20"/>
          <w:szCs w:val="20"/>
        </w:rPr>
      </w:pPr>
      <w:r w:rsidRPr="00F11510">
        <w:rPr>
          <w:rFonts w:ascii="Times New Roman" w:hAnsi="Times New Roman"/>
          <w:b/>
          <w:sz w:val="20"/>
          <w:szCs w:val="20"/>
        </w:rPr>
        <w:t>4. Precondi</w:t>
      </w:r>
      <w:r w:rsidR="001B1709" w:rsidRPr="00F11510">
        <w:rPr>
          <w:rFonts w:ascii="Times New Roman" w:hAnsi="Times New Roman"/>
          <w:b/>
          <w:sz w:val="20"/>
          <w:szCs w:val="20"/>
        </w:rPr>
        <w:t>ț</w:t>
      </w:r>
      <w:r w:rsidRPr="00F11510">
        <w:rPr>
          <w:rFonts w:ascii="Times New Roman" w:hAnsi="Times New Roman"/>
          <w:b/>
          <w:sz w:val="20"/>
          <w:szCs w:val="20"/>
        </w:rPr>
        <w:t xml:space="preserve">ii </w:t>
      </w:r>
      <w:r w:rsidRPr="00F11510">
        <w:rPr>
          <w:rFonts w:ascii="Times New Roman" w:hAnsi="Times New Roman"/>
          <w:sz w:val="20"/>
          <w:szCs w:val="20"/>
        </w:rPr>
        <w:t>(acolo unde este cazul)</w:t>
      </w:r>
    </w:p>
    <w:tbl>
      <w:tblPr>
        <w:tblStyle w:val="TableGrid"/>
        <w:tblW w:w="0" w:type="auto"/>
        <w:tblLook w:val="04A0" w:firstRow="1" w:lastRow="0" w:firstColumn="1" w:lastColumn="0" w:noHBand="0" w:noVBand="1"/>
      </w:tblPr>
      <w:tblGrid>
        <w:gridCol w:w="4563"/>
        <w:gridCol w:w="4497"/>
      </w:tblGrid>
      <w:tr w:rsidR="00B609FA" w:rsidRPr="00F11510" w14:paraId="7EBEEF44" w14:textId="77777777" w:rsidTr="00B609FA">
        <w:tc>
          <w:tcPr>
            <w:tcW w:w="5228" w:type="dxa"/>
          </w:tcPr>
          <w:p w14:paraId="3B592D43" w14:textId="7CAC41F9" w:rsidR="00B609FA" w:rsidRPr="00F11510" w:rsidRDefault="00B609FA" w:rsidP="0075620D">
            <w:pPr>
              <w:rPr>
                <w:rFonts w:ascii="Times New Roman" w:hAnsi="Times New Roman"/>
                <w:highlight w:val="yellow"/>
              </w:rPr>
            </w:pPr>
            <w:r w:rsidRPr="00F11510">
              <w:rPr>
                <w:rFonts w:ascii="Times New Roman" w:hAnsi="Times New Roman"/>
              </w:rPr>
              <w:t>4.1 de curriculum</w:t>
            </w:r>
          </w:p>
        </w:tc>
        <w:tc>
          <w:tcPr>
            <w:tcW w:w="5228" w:type="dxa"/>
          </w:tcPr>
          <w:p w14:paraId="59C53CEB" w14:textId="26A7D9B6" w:rsidR="00B609FA" w:rsidRPr="00F11510" w:rsidRDefault="00074A35" w:rsidP="0075620D">
            <w:pPr>
              <w:pStyle w:val="ListParagraph"/>
              <w:ind w:left="0"/>
              <w:rPr>
                <w:rFonts w:ascii="Times New Roman" w:hAnsi="Times New Roman"/>
                <w:highlight w:val="yellow"/>
              </w:rPr>
            </w:pPr>
            <w:r w:rsidRPr="00F11510">
              <w:rPr>
                <w:rFonts w:ascii="Times New Roman" w:hAnsi="Times New Roman"/>
              </w:rPr>
              <w:t>Nu este cazul.</w:t>
            </w:r>
          </w:p>
        </w:tc>
      </w:tr>
      <w:tr w:rsidR="00B609FA" w:rsidRPr="00F11510" w14:paraId="090E1E8C" w14:textId="77777777" w:rsidTr="00B609FA">
        <w:tc>
          <w:tcPr>
            <w:tcW w:w="5228" w:type="dxa"/>
          </w:tcPr>
          <w:p w14:paraId="7DEDF31E" w14:textId="01418CE3" w:rsidR="00B609FA" w:rsidRPr="00F11510" w:rsidRDefault="00B609FA" w:rsidP="0075620D">
            <w:pPr>
              <w:rPr>
                <w:rFonts w:ascii="Times New Roman" w:hAnsi="Times New Roman"/>
              </w:rPr>
            </w:pPr>
            <w:r w:rsidRPr="00F11510">
              <w:rPr>
                <w:rFonts w:ascii="Times New Roman" w:hAnsi="Times New Roman"/>
              </w:rPr>
              <w:t xml:space="preserve">4.2 de </w:t>
            </w:r>
            <w:r w:rsidR="00D605BE" w:rsidRPr="00F11510">
              <w:rPr>
                <w:rFonts w:ascii="Times New Roman" w:hAnsi="Times New Roman"/>
              </w:rPr>
              <w:t>rezultate ale învățării</w:t>
            </w:r>
          </w:p>
        </w:tc>
        <w:tc>
          <w:tcPr>
            <w:tcW w:w="5228" w:type="dxa"/>
          </w:tcPr>
          <w:p w14:paraId="629BAB79" w14:textId="7367B9B8" w:rsidR="008421F0" w:rsidRPr="00F11510" w:rsidRDefault="00074A35" w:rsidP="0075620D">
            <w:pPr>
              <w:pStyle w:val="ListParagraph"/>
              <w:ind w:left="0"/>
              <w:rPr>
                <w:rFonts w:ascii="Times New Roman" w:hAnsi="Times New Roman"/>
                <w:highlight w:val="yellow"/>
              </w:rPr>
            </w:pPr>
            <w:r w:rsidRPr="00F11510">
              <w:rPr>
                <w:rFonts w:ascii="Times New Roman" w:hAnsi="Times New Roman"/>
              </w:rPr>
              <w:t>Nu este cazul.</w:t>
            </w:r>
          </w:p>
        </w:tc>
      </w:tr>
    </w:tbl>
    <w:p w14:paraId="536ECBCC" w14:textId="77777777" w:rsidR="007F393B" w:rsidRPr="00F11510" w:rsidRDefault="007F393B" w:rsidP="0075620D">
      <w:pPr>
        <w:spacing w:after="0" w:line="240" w:lineRule="auto"/>
        <w:rPr>
          <w:rFonts w:ascii="Times New Roman" w:hAnsi="Times New Roman"/>
          <w:b/>
          <w:sz w:val="20"/>
          <w:szCs w:val="20"/>
        </w:rPr>
      </w:pPr>
    </w:p>
    <w:p w14:paraId="3AF8867F" w14:textId="77777777" w:rsidR="00476F24" w:rsidRDefault="00476F24" w:rsidP="0075620D">
      <w:pPr>
        <w:spacing w:after="0" w:line="240" w:lineRule="auto"/>
        <w:rPr>
          <w:rFonts w:ascii="Times New Roman" w:hAnsi="Times New Roman"/>
          <w:b/>
          <w:sz w:val="20"/>
          <w:szCs w:val="20"/>
        </w:rPr>
      </w:pPr>
    </w:p>
    <w:p w14:paraId="5C8D3390" w14:textId="2092CE14" w:rsidR="00FD0711" w:rsidRPr="00F11510" w:rsidRDefault="00FD0711" w:rsidP="0075620D">
      <w:pPr>
        <w:spacing w:after="0" w:line="240" w:lineRule="auto"/>
        <w:rPr>
          <w:rFonts w:ascii="Times New Roman" w:hAnsi="Times New Roman"/>
          <w:color w:val="9BBB59" w:themeColor="accent3"/>
          <w:sz w:val="20"/>
          <w:szCs w:val="20"/>
        </w:rPr>
      </w:pPr>
      <w:r w:rsidRPr="00F11510">
        <w:rPr>
          <w:rFonts w:ascii="Times New Roman" w:hAnsi="Times New Roman"/>
          <w:b/>
          <w:sz w:val="20"/>
          <w:szCs w:val="20"/>
        </w:rPr>
        <w:lastRenderedPageBreak/>
        <w:t>5. Condi</w:t>
      </w:r>
      <w:r w:rsidR="001B1709" w:rsidRPr="00F11510">
        <w:rPr>
          <w:rFonts w:ascii="Times New Roman" w:hAnsi="Times New Roman"/>
          <w:b/>
          <w:sz w:val="20"/>
          <w:szCs w:val="20"/>
        </w:rPr>
        <w:t>ț</w:t>
      </w:r>
      <w:r w:rsidRPr="00F11510">
        <w:rPr>
          <w:rFonts w:ascii="Times New Roman" w:hAnsi="Times New Roman"/>
          <w:b/>
          <w:sz w:val="20"/>
          <w:szCs w:val="20"/>
        </w:rPr>
        <w:t>ii</w:t>
      </w:r>
      <w:r w:rsidR="00D56658" w:rsidRPr="00F11510">
        <w:rPr>
          <w:rFonts w:ascii="Times New Roman" w:hAnsi="Times New Roman"/>
          <w:b/>
          <w:sz w:val="20"/>
          <w:szCs w:val="20"/>
        </w:rPr>
        <w:t xml:space="preserve"> </w:t>
      </w:r>
      <w:r w:rsidR="00051BDC" w:rsidRPr="00F11510">
        <w:rPr>
          <w:rFonts w:ascii="Times New Roman" w:hAnsi="Times New Roman"/>
          <w:b/>
          <w:sz w:val="20"/>
          <w:szCs w:val="20"/>
        </w:rPr>
        <w:t xml:space="preserve">necesare </w:t>
      </w:r>
      <w:r w:rsidR="003C430C" w:rsidRPr="00F11510">
        <w:rPr>
          <w:rFonts w:ascii="Times New Roman" w:hAnsi="Times New Roman"/>
          <w:b/>
          <w:sz w:val="20"/>
          <w:szCs w:val="20"/>
        </w:rPr>
        <w:t>pentru desfă</w:t>
      </w:r>
      <w:r w:rsidR="001B1709" w:rsidRPr="00F11510">
        <w:rPr>
          <w:rFonts w:ascii="Times New Roman" w:hAnsi="Times New Roman"/>
          <w:b/>
          <w:sz w:val="20"/>
          <w:szCs w:val="20"/>
        </w:rPr>
        <w:t>ș</w:t>
      </w:r>
      <w:r w:rsidR="003C430C" w:rsidRPr="00F11510">
        <w:rPr>
          <w:rFonts w:ascii="Times New Roman" w:hAnsi="Times New Roman"/>
          <w:b/>
          <w:sz w:val="20"/>
          <w:szCs w:val="20"/>
        </w:rPr>
        <w:t>urarea</w:t>
      </w:r>
      <w:r w:rsidR="00051BDC" w:rsidRPr="00F11510">
        <w:rPr>
          <w:rFonts w:ascii="Times New Roman" w:hAnsi="Times New Roman"/>
          <w:b/>
          <w:sz w:val="20"/>
          <w:szCs w:val="20"/>
        </w:rPr>
        <w:t xml:space="preserve"> optimă a</w:t>
      </w:r>
      <w:r w:rsidR="003C430C" w:rsidRPr="00F11510">
        <w:rPr>
          <w:rFonts w:ascii="Times New Roman" w:hAnsi="Times New Roman"/>
          <w:b/>
          <w:sz w:val="20"/>
          <w:szCs w:val="20"/>
        </w:rPr>
        <w:t xml:space="preserve"> activită</w:t>
      </w:r>
      <w:r w:rsidR="001B1709" w:rsidRPr="00F11510">
        <w:rPr>
          <w:rFonts w:ascii="Times New Roman" w:hAnsi="Times New Roman"/>
          <w:b/>
          <w:sz w:val="20"/>
          <w:szCs w:val="20"/>
        </w:rPr>
        <w:t>ț</w:t>
      </w:r>
      <w:r w:rsidR="003C430C" w:rsidRPr="00F11510">
        <w:rPr>
          <w:rFonts w:ascii="Times New Roman" w:hAnsi="Times New Roman"/>
          <w:b/>
          <w:sz w:val="20"/>
          <w:szCs w:val="20"/>
        </w:rPr>
        <w:t>ilor didactice</w:t>
      </w:r>
      <w:r w:rsidRPr="00F11510">
        <w:rPr>
          <w:rFonts w:ascii="Times New Roman" w:hAnsi="Times New Roman"/>
          <w:sz w:val="20"/>
          <w:szCs w:val="20"/>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9"/>
        <w:gridCol w:w="6861"/>
      </w:tblGrid>
      <w:tr w:rsidR="00FD0711" w:rsidRPr="00F11510" w14:paraId="21B13A36" w14:textId="77777777" w:rsidTr="6B7653A3">
        <w:tc>
          <w:tcPr>
            <w:tcW w:w="2405" w:type="dxa"/>
          </w:tcPr>
          <w:p w14:paraId="30000F14" w14:textId="13225FC4" w:rsidR="00FD0711" w:rsidRPr="00F11510" w:rsidRDefault="00FD0711" w:rsidP="0075620D">
            <w:pPr>
              <w:spacing w:after="0" w:line="240" w:lineRule="auto"/>
              <w:rPr>
                <w:rFonts w:ascii="Times New Roman" w:hAnsi="Times New Roman"/>
                <w:sz w:val="20"/>
                <w:szCs w:val="20"/>
              </w:rPr>
            </w:pPr>
            <w:r w:rsidRPr="00F11510">
              <w:rPr>
                <w:rFonts w:ascii="Times New Roman" w:hAnsi="Times New Roman"/>
                <w:sz w:val="20"/>
                <w:szCs w:val="20"/>
              </w:rPr>
              <w:t xml:space="preserve">5.1 </w:t>
            </w:r>
            <w:r w:rsidR="00A1304B" w:rsidRPr="00F11510">
              <w:rPr>
                <w:rFonts w:ascii="Times New Roman" w:hAnsi="Times New Roman"/>
                <w:sz w:val="20"/>
                <w:szCs w:val="20"/>
              </w:rPr>
              <w:t>de desfășurare a cursului</w:t>
            </w:r>
          </w:p>
        </w:tc>
        <w:tc>
          <w:tcPr>
            <w:tcW w:w="8051" w:type="dxa"/>
          </w:tcPr>
          <w:p w14:paraId="15FCE386" w14:textId="74146F10" w:rsidR="00E20BD3" w:rsidRPr="00F11510" w:rsidRDefault="007C4310" w:rsidP="00732FA0">
            <w:pPr>
              <w:pStyle w:val="ListParagraph"/>
              <w:numPr>
                <w:ilvl w:val="0"/>
                <w:numId w:val="25"/>
              </w:numPr>
              <w:spacing w:after="0" w:line="240" w:lineRule="auto"/>
              <w:ind w:left="0"/>
              <w:jc w:val="both"/>
              <w:rPr>
                <w:rFonts w:ascii="Times New Roman" w:hAnsi="Times New Roman"/>
                <w:sz w:val="20"/>
                <w:szCs w:val="20"/>
              </w:rPr>
            </w:pPr>
            <w:r w:rsidRPr="00F11510">
              <w:rPr>
                <w:rFonts w:ascii="Times New Roman" w:hAnsi="Times New Roman"/>
                <w:sz w:val="20"/>
                <w:szCs w:val="20"/>
              </w:rPr>
              <w:t xml:space="preserve">Cursul se va desfășura </w:t>
            </w:r>
            <w:r w:rsidR="00732FA0" w:rsidRPr="00F11510">
              <w:rPr>
                <w:rFonts w:ascii="Times New Roman" w:hAnsi="Times New Roman"/>
                <w:sz w:val="20"/>
                <w:szCs w:val="20"/>
              </w:rPr>
              <w:t xml:space="preserve"> într-o sală </w:t>
            </w:r>
            <w:r w:rsidRPr="00F11510">
              <w:rPr>
                <w:rFonts w:ascii="Times New Roman" w:hAnsi="Times New Roman"/>
                <w:sz w:val="20"/>
                <w:szCs w:val="20"/>
              </w:rPr>
              <w:t>dotată cu videoproiector și computer.</w:t>
            </w:r>
          </w:p>
        </w:tc>
      </w:tr>
      <w:tr w:rsidR="00FD0711" w:rsidRPr="00F11510" w14:paraId="6DE128F5" w14:textId="77777777" w:rsidTr="6B7653A3">
        <w:tc>
          <w:tcPr>
            <w:tcW w:w="2405" w:type="dxa"/>
          </w:tcPr>
          <w:p w14:paraId="2712FBBE" w14:textId="5DDA6331" w:rsidR="00FD0711" w:rsidRPr="00F11510" w:rsidRDefault="00FD0711" w:rsidP="0075620D">
            <w:pPr>
              <w:spacing w:after="0" w:line="240" w:lineRule="auto"/>
              <w:rPr>
                <w:rFonts w:ascii="Times New Roman" w:hAnsi="Times New Roman"/>
                <w:sz w:val="20"/>
                <w:szCs w:val="20"/>
              </w:rPr>
            </w:pPr>
            <w:r w:rsidRPr="00F11510">
              <w:rPr>
                <w:rFonts w:ascii="Times New Roman" w:hAnsi="Times New Roman"/>
                <w:sz w:val="20"/>
                <w:szCs w:val="20"/>
              </w:rPr>
              <w:t xml:space="preserve">5.2 </w:t>
            </w:r>
            <w:r w:rsidR="007C4310" w:rsidRPr="00F11510">
              <w:rPr>
                <w:rFonts w:ascii="Times New Roman" w:hAnsi="Times New Roman"/>
                <w:sz w:val="20"/>
                <w:szCs w:val="20"/>
              </w:rPr>
              <w:t>de desfășurare a laboratorului</w:t>
            </w:r>
          </w:p>
        </w:tc>
        <w:tc>
          <w:tcPr>
            <w:tcW w:w="8051" w:type="dxa"/>
          </w:tcPr>
          <w:p w14:paraId="23A78D36" w14:textId="5B5F2036" w:rsidR="00D31C96" w:rsidRPr="00F11510" w:rsidRDefault="00136E72" w:rsidP="007C4310">
            <w:pPr>
              <w:numPr>
                <w:ilvl w:val="0"/>
                <w:numId w:val="8"/>
              </w:numPr>
              <w:spacing w:after="0" w:line="240" w:lineRule="auto"/>
              <w:ind w:left="0"/>
              <w:jc w:val="both"/>
              <w:rPr>
                <w:rFonts w:ascii="Times New Roman" w:hAnsi="Times New Roman"/>
                <w:sz w:val="20"/>
                <w:szCs w:val="20"/>
              </w:rPr>
            </w:pPr>
            <w:r w:rsidRPr="00F11510">
              <w:rPr>
                <w:rFonts w:ascii="Times New Roman" w:hAnsi="Times New Roman"/>
                <w:sz w:val="20"/>
                <w:szCs w:val="20"/>
              </w:rPr>
              <w:t>Laboratorul se va desfășura într-o sală cu dotare specifică care trebuie să includă: teren regulamentar de tenis, mingi, fileu, rachete și alte materiale auxiliare.</w:t>
            </w:r>
          </w:p>
        </w:tc>
      </w:tr>
    </w:tbl>
    <w:p w14:paraId="71ED1EC2" w14:textId="77777777" w:rsidR="00FD0711" w:rsidRPr="00F11510" w:rsidRDefault="00FD0711" w:rsidP="0075620D">
      <w:pPr>
        <w:spacing w:after="0" w:line="240" w:lineRule="auto"/>
        <w:rPr>
          <w:rFonts w:ascii="Times New Roman" w:hAnsi="Times New Roman"/>
          <w:sz w:val="20"/>
          <w:szCs w:val="20"/>
        </w:rPr>
      </w:pPr>
    </w:p>
    <w:p w14:paraId="30C1FE13" w14:textId="5F29BE88" w:rsidR="00D31C96" w:rsidRPr="00F11510" w:rsidRDefault="00D31C96" w:rsidP="0075620D">
      <w:pPr>
        <w:spacing w:after="0" w:line="240" w:lineRule="auto"/>
        <w:jc w:val="both"/>
        <w:rPr>
          <w:rFonts w:ascii="Times New Roman" w:hAnsi="Times New Roman"/>
          <w:b/>
          <w:sz w:val="20"/>
          <w:szCs w:val="20"/>
        </w:rPr>
      </w:pPr>
      <w:r w:rsidRPr="00F11510">
        <w:rPr>
          <w:rFonts w:ascii="Times New Roman" w:hAnsi="Times New Roman"/>
          <w:b/>
          <w:sz w:val="20"/>
          <w:szCs w:val="20"/>
        </w:rPr>
        <w:t>6. Obiectiv</w:t>
      </w:r>
      <w:r w:rsidR="00253624" w:rsidRPr="00F11510">
        <w:rPr>
          <w:rFonts w:ascii="Times New Roman" w:hAnsi="Times New Roman"/>
          <w:b/>
          <w:sz w:val="20"/>
          <w:szCs w:val="20"/>
        </w:rPr>
        <w:t xml:space="preserve"> general</w:t>
      </w:r>
      <w:r w:rsidR="00BE7C29" w:rsidRPr="00F11510">
        <w:rPr>
          <w:rFonts w:ascii="Times New Roman" w:hAnsi="Times New Roman"/>
          <w:b/>
          <w:sz w:val="20"/>
          <w:szCs w:val="20"/>
        </w:rPr>
        <w:t xml:space="preserve"> </w:t>
      </w:r>
    </w:p>
    <w:p w14:paraId="31F128B2" w14:textId="26C16CFA" w:rsidR="007655EC" w:rsidRPr="00F11510" w:rsidRDefault="00BE7C29" w:rsidP="00FC7FD7">
      <w:pPr>
        <w:spacing w:after="0" w:line="240" w:lineRule="auto"/>
        <w:jc w:val="both"/>
        <w:rPr>
          <w:rFonts w:ascii="Times New Roman" w:hAnsi="Times New Roman"/>
          <w:color w:val="92D050"/>
          <w:sz w:val="20"/>
          <w:szCs w:val="20"/>
        </w:rPr>
      </w:pPr>
      <w:r w:rsidRPr="00F11510">
        <w:rPr>
          <w:rFonts w:ascii="Times New Roman" w:hAnsi="Times New Roman"/>
          <w:b/>
          <w:sz w:val="20"/>
          <w:szCs w:val="20"/>
        </w:rPr>
        <w:tab/>
      </w:r>
      <w:r w:rsidR="00F11510" w:rsidRPr="00F11510">
        <w:rPr>
          <w:rFonts w:ascii="Times New Roman" w:hAnsi="Times New Roman"/>
          <w:bCs/>
          <w:sz w:val="20"/>
          <w:szCs w:val="20"/>
        </w:rPr>
        <w:t>Studentul să fie capabil ca la finalul cursului şi al activităţilor practice să îşi contureze o viziune dinamică, integrativă asupra cunoştinţelor de bază privind metodologia domeniului şi ale ariei de specializare, să identifice şi să utilizeze adecvat conceptele, teoriile şi modelele privind proiectarea şi planificarea în tenis, să elaboreze documente de planificare pentru microstructură, mezostructură şi macrostructură.</w:t>
      </w:r>
    </w:p>
    <w:p w14:paraId="4973FF44" w14:textId="77777777" w:rsidR="000B3BD0" w:rsidRPr="00F11510" w:rsidRDefault="000B3BD0" w:rsidP="0075620D">
      <w:pPr>
        <w:spacing w:after="0" w:line="240" w:lineRule="auto"/>
        <w:jc w:val="both"/>
        <w:rPr>
          <w:rFonts w:ascii="Times New Roman" w:hAnsi="Times New Roman"/>
          <w:b/>
          <w:sz w:val="20"/>
          <w:szCs w:val="20"/>
        </w:rPr>
      </w:pPr>
    </w:p>
    <w:p w14:paraId="0BB9D99E" w14:textId="77777777" w:rsidR="00BE7C29" w:rsidRPr="00F11510" w:rsidRDefault="000B3BD0" w:rsidP="0075620D">
      <w:pPr>
        <w:spacing w:after="0" w:line="240" w:lineRule="auto"/>
        <w:jc w:val="both"/>
        <w:rPr>
          <w:rFonts w:ascii="Times New Roman" w:hAnsi="Times New Roman"/>
          <w:i/>
          <w:iCs/>
          <w:color w:val="7F7F7F" w:themeColor="text1" w:themeTint="80"/>
          <w:sz w:val="20"/>
          <w:szCs w:val="20"/>
          <w:highlight w:val="yellow"/>
        </w:rPr>
      </w:pPr>
      <w:r w:rsidRPr="00F11510">
        <w:rPr>
          <w:rFonts w:ascii="Times New Roman" w:hAnsi="Times New Roman"/>
          <w:b/>
          <w:sz w:val="20"/>
          <w:szCs w:val="20"/>
        </w:rPr>
        <w:t>7</w:t>
      </w:r>
      <w:r w:rsidR="00D31C96" w:rsidRPr="00F11510">
        <w:rPr>
          <w:rFonts w:ascii="Times New Roman" w:hAnsi="Times New Roman"/>
          <w:b/>
          <w:sz w:val="20"/>
          <w:szCs w:val="20"/>
        </w:rPr>
        <w:t>. Rezultatele învă</w:t>
      </w:r>
      <w:r w:rsidR="001B1709" w:rsidRPr="00F11510">
        <w:rPr>
          <w:rFonts w:ascii="Times New Roman" w:hAnsi="Times New Roman"/>
          <w:b/>
          <w:sz w:val="20"/>
          <w:szCs w:val="20"/>
        </w:rPr>
        <w:t>ț</w:t>
      </w:r>
      <w:r w:rsidR="00D31C96" w:rsidRPr="00F11510">
        <w:rPr>
          <w:rFonts w:ascii="Times New Roman" w:hAnsi="Times New Roman"/>
          <w:b/>
          <w:sz w:val="20"/>
          <w:szCs w:val="20"/>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F11510" w14:paraId="5D9936EA" w14:textId="77777777" w:rsidTr="00AA6A0E">
        <w:trPr>
          <w:trHeight w:val="1625"/>
          <w:jc w:val="center"/>
        </w:trPr>
        <w:tc>
          <w:tcPr>
            <w:tcW w:w="656" w:type="dxa"/>
            <w:textDirection w:val="btLr"/>
          </w:tcPr>
          <w:p w14:paraId="73DE47A1" w14:textId="77777777" w:rsidR="00BE7C29" w:rsidRPr="00AA6A0E" w:rsidRDefault="00BE7C29" w:rsidP="006C4CA6">
            <w:pPr>
              <w:spacing w:after="0" w:line="240" w:lineRule="auto"/>
              <w:jc w:val="center"/>
              <w:rPr>
                <w:rFonts w:ascii="Times New Roman" w:hAnsi="Times New Roman"/>
                <w:b/>
                <w:bCs/>
                <w:sz w:val="20"/>
                <w:szCs w:val="20"/>
              </w:rPr>
            </w:pPr>
            <w:r w:rsidRPr="00AA6A0E">
              <w:rPr>
                <w:rFonts w:ascii="Times New Roman" w:hAnsi="Times New Roman"/>
                <w:b/>
                <w:bCs/>
                <w:sz w:val="20"/>
                <w:szCs w:val="20"/>
              </w:rPr>
              <w:t>Cunoștințe</w:t>
            </w:r>
          </w:p>
        </w:tc>
        <w:tc>
          <w:tcPr>
            <w:tcW w:w="8915" w:type="dxa"/>
          </w:tcPr>
          <w:p w14:paraId="789E15D4"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Întelege și aplică  strategii de predare utilizate în domeniul Știința sportului și educației fizice</w:t>
            </w:r>
          </w:p>
          <w:p w14:paraId="63B85668"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Înțelegerea principiilor biomecanicii și fiziologiei efortului pentru  identificarea celor mai frecvente erori în execuția mișcărilor în funcție de sport sau activitate fizică.</w:t>
            </w:r>
          </w:p>
          <w:p w14:paraId="31D7BF4E"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Aplicarea principiilor fundamentale ale planificării și periodizării antrenamentului sportiv.</w:t>
            </w:r>
          </w:p>
          <w:p w14:paraId="3CD2DFEA"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Identificarea strategiilor de comunicare eficiente pentru a menține un nivel ridicat de motivație în echipe și grupuri sportive.</w:t>
            </w:r>
          </w:p>
          <w:p w14:paraId="28E468E7" w14:textId="00E4DFEA" w:rsidR="00BE7C29"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Aplicarea principiilor fundamentale ale organizării instruirii în educația fizică și sport.</w:t>
            </w:r>
          </w:p>
        </w:tc>
      </w:tr>
      <w:tr w:rsidR="00BE7C29" w:rsidRPr="00F11510" w14:paraId="14195008" w14:textId="77777777" w:rsidTr="00074A35">
        <w:trPr>
          <w:trHeight w:val="531"/>
          <w:jc w:val="center"/>
        </w:trPr>
        <w:tc>
          <w:tcPr>
            <w:tcW w:w="656" w:type="dxa"/>
            <w:textDirection w:val="btLr"/>
          </w:tcPr>
          <w:p w14:paraId="59DC9668" w14:textId="77777777" w:rsidR="00BE7C29" w:rsidRPr="00AA6A0E" w:rsidRDefault="00BE7C29" w:rsidP="006C4CA6">
            <w:pPr>
              <w:spacing w:after="0" w:line="240" w:lineRule="auto"/>
              <w:jc w:val="center"/>
              <w:rPr>
                <w:rFonts w:ascii="Times New Roman" w:hAnsi="Times New Roman"/>
                <w:b/>
                <w:bCs/>
                <w:sz w:val="20"/>
                <w:szCs w:val="20"/>
              </w:rPr>
            </w:pPr>
            <w:r w:rsidRPr="00AA6A0E">
              <w:rPr>
                <w:rFonts w:ascii="Times New Roman" w:hAnsi="Times New Roman"/>
                <w:b/>
                <w:bCs/>
                <w:sz w:val="20"/>
                <w:szCs w:val="20"/>
              </w:rPr>
              <w:t>Aptitudini</w:t>
            </w:r>
          </w:p>
        </w:tc>
        <w:tc>
          <w:tcPr>
            <w:tcW w:w="8915" w:type="dxa"/>
          </w:tcPr>
          <w:p w14:paraId="77711089"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Identificarea și implementare metodelor didactice active și interactive utilizate în procesul de predare a educației fizice și sportului.</w:t>
            </w:r>
          </w:p>
          <w:p w14:paraId="479459FF"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Aplicarea tehnicilor de predare bazate pe învățarea prin practică, joc și simulări specifice sportului.</w:t>
            </w:r>
          </w:p>
          <w:p w14:paraId="214D59CA"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Dezvoltarea capacității de a analiza postura și aplicarea tehnicilor de corectare posturală și ajustare a mișcărilor în timpul activităților fizice.</w:t>
            </w:r>
          </w:p>
          <w:p w14:paraId="2F7A5F2B"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Evaluarea și adaptarea exercițiilor pentru a elimina mișcările dăunătoare și a optimiza tehnica de execuție.</w:t>
            </w:r>
          </w:p>
          <w:p w14:paraId="04A1C4B9"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Aplicarea tehnicilor de individualizare a exercițiilor și antrenamentelor în funcție de vârstă, sex, nivel de pregătire și obiective.</w:t>
            </w:r>
          </w:p>
          <w:p w14:paraId="4D04A75A"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Utilizarea datelor obiective (teste de efort, măsurători biomecanice, parametri de performanță) pentru optimizarea planului de antrenament.</w:t>
            </w:r>
          </w:p>
          <w:p w14:paraId="4694FFBC"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Dezvoltarea capacității de a identifica factorii motivaționali individuali ai sportivilor și elevilor.</w:t>
            </w:r>
          </w:p>
          <w:p w14:paraId="5D23B98B"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Aplicarea tehnicilor de motivare personalizate pentru sportivi de diferite niveluri și vârste.</w:t>
            </w:r>
          </w:p>
          <w:p w14:paraId="3E91F911"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Dezvoltarea capacității de a planifica și structura sesiuni de instruire eficiente, adaptate diferitelor niveluri de performanță.</w:t>
            </w:r>
          </w:p>
          <w:p w14:paraId="328E31CD" w14:textId="010CC66A" w:rsidR="00BE7C29"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Capacitatea de a adapta planurile de instruire în funcție de caracteristicile individuale ale elevilor/sportivilor.</w:t>
            </w:r>
          </w:p>
        </w:tc>
      </w:tr>
      <w:tr w:rsidR="00BE7C29" w:rsidRPr="00F11510"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AA6A0E" w:rsidRDefault="00BE7C29" w:rsidP="006C4CA6">
            <w:pPr>
              <w:spacing w:after="0" w:line="240" w:lineRule="auto"/>
              <w:jc w:val="center"/>
              <w:rPr>
                <w:rFonts w:ascii="Times New Roman" w:hAnsi="Times New Roman"/>
                <w:b/>
                <w:bCs/>
                <w:sz w:val="20"/>
                <w:szCs w:val="20"/>
              </w:rPr>
            </w:pPr>
            <w:r w:rsidRPr="00AA6A0E">
              <w:rPr>
                <w:rFonts w:ascii="Times New Roman" w:hAnsi="Times New Roman"/>
                <w:b/>
                <w:bCs/>
                <w:sz w:val="20"/>
                <w:szCs w:val="20"/>
              </w:rPr>
              <w:t>Responsabilitate și autonomie</w:t>
            </w:r>
          </w:p>
        </w:tc>
        <w:tc>
          <w:tcPr>
            <w:tcW w:w="8915" w:type="dxa"/>
          </w:tcPr>
          <w:p w14:paraId="16B6BCBD"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Asumarea responsabilității în aplicarea metodelor didactice moderne pentru îmbunătățirea procesului de predare și învățare în sport.</w:t>
            </w:r>
          </w:p>
          <w:p w14:paraId="7B734AF1" w14:textId="77777777" w:rsidR="006C4CA6" w:rsidRPr="00F11510" w:rsidRDefault="006C4CA6" w:rsidP="006C4CA6">
            <w:pPr>
              <w:spacing w:after="0" w:line="240" w:lineRule="auto"/>
              <w:rPr>
                <w:rFonts w:ascii="Times New Roman" w:hAnsi="Times New Roman"/>
                <w:sz w:val="20"/>
                <w:szCs w:val="20"/>
              </w:rPr>
            </w:pPr>
            <w:r w:rsidRPr="00F11510">
              <w:rPr>
                <w:rFonts w:ascii="Times New Roman" w:hAnsi="Times New Roman"/>
                <w:sz w:val="20"/>
                <w:szCs w:val="20"/>
              </w:rPr>
              <w:t>- Adaptarea strategiilor de predare la diversitatea grupului și la cerințele individuale ale acestora.</w:t>
            </w:r>
          </w:p>
          <w:p w14:paraId="110EE6CE"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Asumarea responsabilității pentru prevenirea accidentărilor prin corectarea tehnicilor de mișcare.</w:t>
            </w:r>
          </w:p>
          <w:p w14:paraId="03B92C01" w14:textId="77777777" w:rsidR="006C4CA6" w:rsidRPr="00F11510" w:rsidRDefault="006C4CA6" w:rsidP="006C4CA6">
            <w:pPr>
              <w:spacing w:after="0" w:line="240" w:lineRule="auto"/>
              <w:rPr>
                <w:rFonts w:ascii="Times New Roman" w:hAnsi="Times New Roman"/>
                <w:sz w:val="20"/>
                <w:szCs w:val="20"/>
              </w:rPr>
            </w:pPr>
            <w:r w:rsidRPr="00F11510">
              <w:rPr>
                <w:rFonts w:ascii="Times New Roman" w:hAnsi="Times New Roman"/>
                <w:sz w:val="20"/>
                <w:szCs w:val="20"/>
              </w:rPr>
              <w:t>- Promovarea unei culturi a siguranței și sănătății în practicile de antrenament și educație fizică</w:t>
            </w:r>
          </w:p>
          <w:p w14:paraId="71D9DA8F"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Asumarea responsabilității pentru crearea și implementarea unui program sportiv personalizat, adaptat nevoilor fiecărui individ.</w:t>
            </w:r>
          </w:p>
          <w:p w14:paraId="4DA282A1" w14:textId="77777777" w:rsidR="006C4CA6" w:rsidRPr="00F11510" w:rsidRDefault="006C4CA6" w:rsidP="006C4CA6">
            <w:pPr>
              <w:spacing w:after="0" w:line="240" w:lineRule="auto"/>
              <w:rPr>
                <w:rFonts w:ascii="Times New Roman" w:hAnsi="Times New Roman"/>
                <w:sz w:val="20"/>
                <w:szCs w:val="20"/>
              </w:rPr>
            </w:pPr>
            <w:r w:rsidRPr="00F11510">
              <w:rPr>
                <w:rFonts w:ascii="Times New Roman" w:hAnsi="Times New Roman"/>
                <w:sz w:val="20"/>
                <w:szCs w:val="20"/>
              </w:rPr>
              <w:t>- Implementarea unui sistem continuu de analiză și ajustare a programului sportiv pentru a asigura eficiența maximă.</w:t>
            </w:r>
          </w:p>
          <w:p w14:paraId="6E7A3CDE"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Crearea și menținerea unui climat de antrenament și competiție care stimulează angajamentul și perseverența.</w:t>
            </w:r>
          </w:p>
          <w:p w14:paraId="627DFD71" w14:textId="77777777" w:rsidR="006C4CA6" w:rsidRPr="00F11510" w:rsidRDefault="006C4CA6" w:rsidP="006C4CA6">
            <w:pPr>
              <w:spacing w:after="0" w:line="240" w:lineRule="auto"/>
              <w:rPr>
                <w:rFonts w:ascii="Times New Roman" w:hAnsi="Times New Roman"/>
                <w:sz w:val="20"/>
                <w:szCs w:val="20"/>
              </w:rPr>
            </w:pPr>
            <w:r w:rsidRPr="00F11510">
              <w:rPr>
                <w:rFonts w:ascii="Times New Roman" w:hAnsi="Times New Roman"/>
                <w:sz w:val="20"/>
                <w:szCs w:val="20"/>
              </w:rPr>
              <w:t>- Implementarea strategiilor de motivare bazate pe obiective individualizate și recunoașterea progresului.</w:t>
            </w:r>
          </w:p>
          <w:p w14:paraId="1670CE5E"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Asumarea responsabilității pentru implementarea unor programe de instruire eficiente și personalizate</w:t>
            </w:r>
          </w:p>
          <w:p w14:paraId="00A9985C" w14:textId="77777777" w:rsidR="006C4CA6"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Crearea unui mediu de instruire sigur, incluziv și motivant pentru elevi și sportivi.</w:t>
            </w:r>
          </w:p>
          <w:p w14:paraId="63342E0E" w14:textId="0546BB58" w:rsidR="00BE7C29" w:rsidRPr="00F11510" w:rsidRDefault="006C4CA6" w:rsidP="006C4CA6">
            <w:pPr>
              <w:spacing w:after="0" w:line="240" w:lineRule="auto"/>
              <w:jc w:val="both"/>
              <w:rPr>
                <w:rFonts w:ascii="Times New Roman" w:hAnsi="Times New Roman"/>
                <w:sz w:val="20"/>
                <w:szCs w:val="20"/>
              </w:rPr>
            </w:pPr>
            <w:r w:rsidRPr="00F11510">
              <w:rPr>
                <w:rFonts w:ascii="Times New Roman" w:hAnsi="Times New Roman"/>
                <w:sz w:val="20"/>
                <w:szCs w:val="20"/>
              </w:rPr>
              <w:t>- Implementarea unui sistem de monitorizare a progresului în instruire, bazat pe obiective clare și măsurabile.</w:t>
            </w:r>
          </w:p>
        </w:tc>
      </w:tr>
    </w:tbl>
    <w:p w14:paraId="493962DF" w14:textId="77777777" w:rsidR="00F11510" w:rsidRPr="00F11510" w:rsidRDefault="00F11510" w:rsidP="0075620D">
      <w:pPr>
        <w:spacing w:after="0" w:line="240" w:lineRule="auto"/>
        <w:rPr>
          <w:rFonts w:ascii="Times New Roman" w:hAnsi="Times New Roman"/>
          <w:sz w:val="20"/>
          <w:szCs w:val="20"/>
        </w:rPr>
      </w:pPr>
    </w:p>
    <w:p w14:paraId="19960CA4" w14:textId="52C2F7B7" w:rsidR="002A2A27" w:rsidRPr="00F11510" w:rsidRDefault="000B3BD0" w:rsidP="0075620D">
      <w:pPr>
        <w:spacing w:after="0" w:line="240" w:lineRule="auto"/>
        <w:rPr>
          <w:rFonts w:ascii="Times New Roman" w:hAnsi="Times New Roman"/>
          <w:bCs/>
          <w:i/>
          <w:color w:val="FF0000"/>
          <w:sz w:val="20"/>
          <w:szCs w:val="20"/>
        </w:rPr>
      </w:pPr>
      <w:r w:rsidRPr="00F11510">
        <w:rPr>
          <w:rFonts w:ascii="Times New Roman" w:hAnsi="Times New Roman"/>
          <w:b/>
          <w:bCs/>
          <w:sz w:val="20"/>
          <w:szCs w:val="20"/>
        </w:rPr>
        <w:t>8</w:t>
      </w:r>
      <w:r w:rsidR="002A2A27" w:rsidRPr="00F11510">
        <w:rPr>
          <w:rFonts w:ascii="Times New Roman" w:hAnsi="Times New Roman"/>
          <w:b/>
          <w:bCs/>
          <w:sz w:val="20"/>
          <w:szCs w:val="20"/>
        </w:rPr>
        <w:t>. Metode de predare</w:t>
      </w:r>
    </w:p>
    <w:p w14:paraId="4D778C8B" w14:textId="77777777" w:rsidR="00B52554" w:rsidRPr="00F11510" w:rsidRDefault="00B52554" w:rsidP="00B52554">
      <w:pPr>
        <w:spacing w:after="0" w:line="240" w:lineRule="auto"/>
        <w:ind w:firstLine="708"/>
        <w:jc w:val="both"/>
        <w:rPr>
          <w:rFonts w:ascii="Times New Roman" w:hAnsi="Times New Roman"/>
          <w:sz w:val="20"/>
          <w:szCs w:val="20"/>
        </w:rPr>
      </w:pPr>
      <w:r w:rsidRPr="00F11510">
        <w:rPr>
          <w:rFonts w:ascii="Times New Roman" w:hAnsi="Times New Roman"/>
          <w:sz w:val="20"/>
          <w:szCs w:val="20"/>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7E579B6A" w14:textId="77777777" w:rsidR="00B52554" w:rsidRPr="00F11510" w:rsidRDefault="00B52554" w:rsidP="00B52554">
      <w:pPr>
        <w:spacing w:after="0" w:line="240" w:lineRule="auto"/>
        <w:ind w:firstLine="708"/>
        <w:jc w:val="both"/>
        <w:rPr>
          <w:rFonts w:ascii="Times New Roman" w:hAnsi="Times New Roman"/>
          <w:sz w:val="20"/>
          <w:szCs w:val="20"/>
        </w:rPr>
      </w:pPr>
      <w:r w:rsidRPr="00F11510">
        <w:rPr>
          <w:rFonts w:ascii="Times New Roman" w:hAnsi="Times New Roman"/>
          <w:sz w:val="20"/>
          <w:szCs w:val="20"/>
        </w:rPr>
        <w:lastRenderedPageBreak/>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01F2396F" w14:textId="77777777" w:rsidR="00B52554" w:rsidRPr="00F11510" w:rsidRDefault="00B52554" w:rsidP="00B52554">
      <w:pPr>
        <w:spacing w:after="0" w:line="240" w:lineRule="auto"/>
        <w:ind w:firstLine="708"/>
        <w:jc w:val="both"/>
        <w:rPr>
          <w:rFonts w:ascii="Times New Roman" w:hAnsi="Times New Roman"/>
          <w:sz w:val="20"/>
          <w:szCs w:val="20"/>
        </w:rPr>
      </w:pPr>
      <w:r w:rsidRPr="00F11510">
        <w:rPr>
          <w:rFonts w:ascii="Times New Roman" w:hAnsi="Times New Roman"/>
          <w:sz w:val="20"/>
          <w:szCs w:val="20"/>
        </w:rPr>
        <w:t>Prezentările utilizează imagini și scheme, astfel încât informațiile să fie ușor de înțeles și asimilat.</w:t>
      </w:r>
    </w:p>
    <w:p w14:paraId="331AD781" w14:textId="480193D3" w:rsidR="003D0D85" w:rsidRPr="00F11510" w:rsidRDefault="003D0D85" w:rsidP="00B52554">
      <w:pPr>
        <w:spacing w:after="0" w:line="240" w:lineRule="auto"/>
        <w:rPr>
          <w:rFonts w:ascii="Times New Roman" w:hAnsi="Times New Roman"/>
          <w:b/>
          <w:sz w:val="20"/>
          <w:szCs w:val="20"/>
        </w:rPr>
      </w:pPr>
    </w:p>
    <w:p w14:paraId="173527A9" w14:textId="0713D193" w:rsidR="002A2A27" w:rsidRPr="00AA6A0E" w:rsidRDefault="007927E2" w:rsidP="0075620D">
      <w:pPr>
        <w:spacing w:after="0" w:line="240" w:lineRule="auto"/>
        <w:rPr>
          <w:rFonts w:ascii="Times New Roman" w:hAnsi="Times New Roman"/>
          <w:b/>
          <w:sz w:val="20"/>
          <w:szCs w:val="20"/>
        </w:rPr>
      </w:pPr>
      <w:r w:rsidRPr="00F11510">
        <w:rPr>
          <w:rFonts w:ascii="Times New Roman" w:hAnsi="Times New Roman"/>
          <w:b/>
          <w:sz w:val="20"/>
          <w:szCs w:val="20"/>
        </w:rPr>
        <w:t>9</w:t>
      </w:r>
      <w:r w:rsidR="003D0D85" w:rsidRPr="00F11510">
        <w:rPr>
          <w:rFonts w:ascii="Times New Roman" w:hAnsi="Times New Roman"/>
          <w:b/>
          <w:sz w:val="20"/>
          <w:szCs w:val="20"/>
        </w:rPr>
        <w:t xml:space="preserve">. </w:t>
      </w:r>
      <w:r w:rsidR="00FD0711" w:rsidRPr="00F11510">
        <w:rPr>
          <w:rFonts w:ascii="Times New Roman" w:hAnsi="Times New Roman"/>
          <w:b/>
          <w:sz w:val="20"/>
          <w:szCs w:val="20"/>
        </w:rPr>
        <w:t>Con</w:t>
      </w:r>
      <w:r w:rsidR="001B1709" w:rsidRPr="00F11510">
        <w:rPr>
          <w:rFonts w:ascii="Times New Roman" w:hAnsi="Times New Roman"/>
          <w:b/>
          <w:sz w:val="20"/>
          <w:szCs w:val="20"/>
        </w:rPr>
        <w:t>ț</w:t>
      </w:r>
      <w:r w:rsidR="00FD0711" w:rsidRPr="00F11510">
        <w:rPr>
          <w:rFonts w:ascii="Times New Roman" w:hAnsi="Times New Roman"/>
          <w:b/>
          <w:sz w:val="20"/>
          <w:szCs w:val="20"/>
        </w:rPr>
        <w:t>inuturi</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662"/>
        <w:gridCol w:w="993"/>
      </w:tblGrid>
      <w:tr w:rsidR="00AD6760" w:rsidRPr="00F11510" w14:paraId="2C71A94C" w14:textId="77777777" w:rsidTr="0063587E">
        <w:trPr>
          <w:trHeight w:val="288"/>
          <w:jc w:val="center"/>
        </w:trPr>
        <w:tc>
          <w:tcPr>
            <w:tcW w:w="8926" w:type="dxa"/>
            <w:gridSpan w:val="3"/>
            <w:vAlign w:val="center"/>
          </w:tcPr>
          <w:p w14:paraId="6D3F3218" w14:textId="5112D144" w:rsidR="00AD6760" w:rsidRPr="00F11510" w:rsidRDefault="00AD6760" w:rsidP="00F11510">
            <w:pPr>
              <w:spacing w:after="0" w:line="240" w:lineRule="auto"/>
              <w:rPr>
                <w:rFonts w:ascii="Times New Roman" w:hAnsi="Times New Roman"/>
                <w:b/>
                <w:bCs/>
                <w:sz w:val="20"/>
                <w:szCs w:val="20"/>
              </w:rPr>
            </w:pPr>
            <w:r w:rsidRPr="00F11510">
              <w:rPr>
                <w:rFonts w:ascii="Times New Roman" w:hAnsi="Times New Roman"/>
                <w:b/>
                <w:bCs/>
                <w:sz w:val="20"/>
                <w:szCs w:val="20"/>
              </w:rPr>
              <w:t>CURS</w:t>
            </w:r>
          </w:p>
        </w:tc>
      </w:tr>
      <w:tr w:rsidR="00AD6760" w:rsidRPr="00F11510" w14:paraId="4A8DFD73" w14:textId="77777777" w:rsidTr="00F53A2C">
        <w:trPr>
          <w:trHeight w:val="578"/>
          <w:jc w:val="center"/>
        </w:trPr>
        <w:tc>
          <w:tcPr>
            <w:tcW w:w="1271" w:type="dxa"/>
            <w:vAlign w:val="center"/>
          </w:tcPr>
          <w:p w14:paraId="1F7895B7" w14:textId="77777777" w:rsidR="00AD6760" w:rsidRPr="00F11510" w:rsidRDefault="00AD6760" w:rsidP="00F11510">
            <w:pPr>
              <w:spacing w:after="0" w:line="240" w:lineRule="auto"/>
              <w:jc w:val="center"/>
              <w:rPr>
                <w:rFonts w:ascii="Times New Roman" w:hAnsi="Times New Roman"/>
                <w:b/>
                <w:bCs/>
                <w:sz w:val="20"/>
                <w:szCs w:val="20"/>
              </w:rPr>
            </w:pPr>
            <w:r w:rsidRPr="00F11510">
              <w:rPr>
                <w:rFonts w:ascii="Times New Roman" w:hAnsi="Times New Roman"/>
                <w:b/>
                <w:bCs/>
                <w:sz w:val="20"/>
                <w:szCs w:val="20"/>
              </w:rPr>
              <w:t>Capitolul</w:t>
            </w:r>
          </w:p>
        </w:tc>
        <w:tc>
          <w:tcPr>
            <w:tcW w:w="6662" w:type="dxa"/>
            <w:vAlign w:val="center"/>
          </w:tcPr>
          <w:p w14:paraId="70143D6F" w14:textId="77777777" w:rsidR="00AD6760" w:rsidRPr="00F11510" w:rsidRDefault="00AD6760" w:rsidP="00F11510">
            <w:pPr>
              <w:spacing w:after="0" w:line="240" w:lineRule="auto"/>
              <w:jc w:val="center"/>
              <w:rPr>
                <w:rFonts w:ascii="Times New Roman" w:hAnsi="Times New Roman"/>
                <w:b/>
                <w:bCs/>
                <w:sz w:val="20"/>
                <w:szCs w:val="20"/>
              </w:rPr>
            </w:pPr>
            <w:r w:rsidRPr="00F11510">
              <w:rPr>
                <w:rFonts w:ascii="Times New Roman" w:hAnsi="Times New Roman"/>
                <w:b/>
                <w:bCs/>
                <w:sz w:val="20"/>
                <w:szCs w:val="20"/>
              </w:rPr>
              <w:t>Con</w:t>
            </w:r>
            <w:r w:rsidR="001B1709" w:rsidRPr="00F11510">
              <w:rPr>
                <w:rFonts w:ascii="Times New Roman" w:hAnsi="Times New Roman"/>
                <w:b/>
                <w:bCs/>
                <w:sz w:val="20"/>
                <w:szCs w:val="20"/>
              </w:rPr>
              <w:t>ț</w:t>
            </w:r>
            <w:r w:rsidRPr="00F11510">
              <w:rPr>
                <w:rFonts w:ascii="Times New Roman" w:hAnsi="Times New Roman"/>
                <w:b/>
                <w:bCs/>
                <w:sz w:val="20"/>
                <w:szCs w:val="20"/>
              </w:rPr>
              <w:t>inutul</w:t>
            </w:r>
          </w:p>
        </w:tc>
        <w:tc>
          <w:tcPr>
            <w:tcW w:w="993" w:type="dxa"/>
            <w:vAlign w:val="center"/>
          </w:tcPr>
          <w:p w14:paraId="5385AEC1" w14:textId="77777777" w:rsidR="00AD6760" w:rsidRPr="00F11510" w:rsidRDefault="00AD6760" w:rsidP="00F11510">
            <w:pPr>
              <w:spacing w:after="0" w:line="240" w:lineRule="auto"/>
              <w:jc w:val="center"/>
              <w:rPr>
                <w:rFonts w:ascii="Times New Roman" w:hAnsi="Times New Roman"/>
                <w:b/>
                <w:bCs/>
                <w:sz w:val="20"/>
                <w:szCs w:val="20"/>
              </w:rPr>
            </w:pPr>
            <w:r w:rsidRPr="00F11510">
              <w:rPr>
                <w:rFonts w:ascii="Times New Roman" w:hAnsi="Times New Roman"/>
                <w:b/>
                <w:bCs/>
                <w:sz w:val="20"/>
                <w:szCs w:val="20"/>
              </w:rPr>
              <w:t>Nr. ore</w:t>
            </w:r>
          </w:p>
        </w:tc>
      </w:tr>
      <w:tr w:rsidR="00F11510" w:rsidRPr="00F11510" w14:paraId="7BAF0047" w14:textId="77777777" w:rsidTr="00EF3E0A">
        <w:trPr>
          <w:trHeight w:val="276"/>
          <w:jc w:val="center"/>
        </w:trPr>
        <w:tc>
          <w:tcPr>
            <w:tcW w:w="1271" w:type="dxa"/>
            <w:vAlign w:val="center"/>
          </w:tcPr>
          <w:p w14:paraId="44410EBA" w14:textId="747FD005" w:rsidR="00F11510" w:rsidRPr="00F11510" w:rsidRDefault="00F11510" w:rsidP="00476F24">
            <w:pPr>
              <w:spacing w:after="0" w:line="240" w:lineRule="auto"/>
              <w:jc w:val="center"/>
              <w:rPr>
                <w:rFonts w:ascii="Times New Roman" w:hAnsi="Times New Roman"/>
                <w:sz w:val="20"/>
                <w:szCs w:val="20"/>
              </w:rPr>
            </w:pPr>
            <w:r w:rsidRPr="00F11510">
              <w:rPr>
                <w:rFonts w:ascii="Times New Roman" w:hAnsi="Times New Roman"/>
                <w:sz w:val="20"/>
                <w:szCs w:val="20"/>
              </w:rPr>
              <w:t>I</w:t>
            </w:r>
          </w:p>
        </w:tc>
        <w:tc>
          <w:tcPr>
            <w:tcW w:w="6662" w:type="dxa"/>
            <w:vAlign w:val="center"/>
          </w:tcPr>
          <w:p w14:paraId="0EDEC945" w14:textId="37EB4042" w:rsidR="00F11510" w:rsidRPr="00F11510" w:rsidRDefault="00F11510" w:rsidP="00476F24">
            <w:pPr>
              <w:spacing w:after="0" w:line="240" w:lineRule="auto"/>
              <w:jc w:val="both"/>
              <w:rPr>
                <w:rFonts w:ascii="Times New Roman" w:hAnsi="Times New Roman"/>
                <w:bCs/>
                <w:sz w:val="20"/>
                <w:szCs w:val="20"/>
                <w:lang w:val="it-IT"/>
              </w:rPr>
            </w:pPr>
            <w:r w:rsidRPr="00F11510">
              <w:rPr>
                <w:rFonts w:ascii="Times New Roman" w:hAnsi="Times New Roman"/>
                <w:b/>
                <w:sz w:val="20"/>
                <w:szCs w:val="20"/>
                <w:lang w:val="it-IT"/>
              </w:rPr>
              <w:t xml:space="preserve"> Forma sportivă și periodizarea antrenamentului în tenisul de performanță</w:t>
            </w:r>
          </w:p>
        </w:tc>
        <w:tc>
          <w:tcPr>
            <w:tcW w:w="993" w:type="dxa"/>
            <w:vAlign w:val="center"/>
          </w:tcPr>
          <w:p w14:paraId="13DC0B6D" w14:textId="726B98B3" w:rsidR="00F11510" w:rsidRPr="00F11510" w:rsidRDefault="00F11510" w:rsidP="00F11510">
            <w:pPr>
              <w:spacing w:after="0" w:line="240" w:lineRule="auto"/>
              <w:jc w:val="center"/>
              <w:rPr>
                <w:rFonts w:ascii="Times New Roman" w:hAnsi="Times New Roman"/>
                <w:b/>
                <w:bCs/>
                <w:sz w:val="20"/>
                <w:szCs w:val="20"/>
                <w:highlight w:val="yellow"/>
                <w:lang w:val="it-IT"/>
              </w:rPr>
            </w:pPr>
            <w:r w:rsidRPr="00F11510">
              <w:rPr>
                <w:rFonts w:ascii="Times New Roman" w:hAnsi="Times New Roman"/>
                <w:sz w:val="20"/>
                <w:szCs w:val="20"/>
              </w:rPr>
              <w:t>2</w:t>
            </w:r>
          </w:p>
        </w:tc>
      </w:tr>
      <w:tr w:rsidR="00F11510" w:rsidRPr="00F11510" w14:paraId="058EE09F" w14:textId="77777777" w:rsidTr="00476F24">
        <w:trPr>
          <w:trHeight w:val="123"/>
          <w:jc w:val="center"/>
        </w:trPr>
        <w:tc>
          <w:tcPr>
            <w:tcW w:w="1271" w:type="dxa"/>
            <w:vAlign w:val="center"/>
          </w:tcPr>
          <w:p w14:paraId="03AAA007" w14:textId="1EFBBCAE" w:rsidR="00F11510" w:rsidRPr="00F11510" w:rsidRDefault="00F11510" w:rsidP="00476F24">
            <w:pPr>
              <w:spacing w:after="0" w:line="240" w:lineRule="auto"/>
              <w:jc w:val="center"/>
              <w:rPr>
                <w:rFonts w:ascii="Times New Roman" w:hAnsi="Times New Roman"/>
                <w:sz w:val="20"/>
                <w:szCs w:val="20"/>
              </w:rPr>
            </w:pPr>
            <w:r w:rsidRPr="00F11510">
              <w:rPr>
                <w:rFonts w:ascii="Times New Roman" w:hAnsi="Times New Roman"/>
                <w:sz w:val="20"/>
                <w:szCs w:val="20"/>
              </w:rPr>
              <w:t>II</w:t>
            </w:r>
          </w:p>
        </w:tc>
        <w:tc>
          <w:tcPr>
            <w:tcW w:w="6662" w:type="dxa"/>
            <w:vAlign w:val="center"/>
          </w:tcPr>
          <w:p w14:paraId="43C9E650" w14:textId="4BE448D9" w:rsidR="00F11510" w:rsidRPr="00F11510" w:rsidRDefault="00F11510" w:rsidP="00476F24">
            <w:pPr>
              <w:spacing w:after="0" w:line="240" w:lineRule="auto"/>
              <w:jc w:val="both"/>
              <w:rPr>
                <w:rFonts w:ascii="Times New Roman" w:hAnsi="Times New Roman"/>
                <w:b/>
                <w:sz w:val="20"/>
                <w:szCs w:val="20"/>
                <w:lang w:val="it-IT"/>
              </w:rPr>
            </w:pPr>
            <w:r w:rsidRPr="00F11510">
              <w:rPr>
                <w:rFonts w:ascii="Times New Roman" w:hAnsi="Times New Roman"/>
                <w:b/>
                <w:sz w:val="20"/>
                <w:szCs w:val="20"/>
                <w:lang w:val="it-IT"/>
              </w:rPr>
              <w:t>Planificarea antrenamentului în tenisul de performanță</w:t>
            </w:r>
          </w:p>
        </w:tc>
        <w:tc>
          <w:tcPr>
            <w:tcW w:w="993" w:type="dxa"/>
            <w:vAlign w:val="center"/>
          </w:tcPr>
          <w:p w14:paraId="339566A0" w14:textId="24CDF0EF" w:rsidR="00F11510" w:rsidRPr="00F11510" w:rsidRDefault="00F11510" w:rsidP="00F11510">
            <w:pPr>
              <w:spacing w:after="0" w:line="240" w:lineRule="auto"/>
              <w:jc w:val="center"/>
              <w:rPr>
                <w:rFonts w:ascii="Times New Roman" w:hAnsi="Times New Roman"/>
                <w:b/>
                <w:bCs/>
                <w:sz w:val="20"/>
                <w:szCs w:val="20"/>
                <w:highlight w:val="yellow"/>
                <w:lang w:val="it-IT"/>
              </w:rPr>
            </w:pPr>
            <w:r w:rsidRPr="00F11510">
              <w:rPr>
                <w:rFonts w:ascii="Times New Roman" w:hAnsi="Times New Roman"/>
                <w:sz w:val="20"/>
                <w:szCs w:val="20"/>
              </w:rPr>
              <w:t>4</w:t>
            </w:r>
          </w:p>
        </w:tc>
      </w:tr>
      <w:tr w:rsidR="00F11510" w:rsidRPr="00F11510" w14:paraId="11F605B6" w14:textId="77777777" w:rsidTr="00476F24">
        <w:trPr>
          <w:trHeight w:val="230"/>
          <w:jc w:val="center"/>
        </w:trPr>
        <w:tc>
          <w:tcPr>
            <w:tcW w:w="1271" w:type="dxa"/>
            <w:vAlign w:val="center"/>
          </w:tcPr>
          <w:p w14:paraId="554BD4BB" w14:textId="4E6899B6" w:rsidR="00F11510" w:rsidRPr="00F11510" w:rsidRDefault="00F11510" w:rsidP="00476F24">
            <w:pPr>
              <w:spacing w:after="0" w:line="240" w:lineRule="auto"/>
              <w:jc w:val="center"/>
              <w:rPr>
                <w:rFonts w:ascii="Times New Roman" w:hAnsi="Times New Roman"/>
                <w:sz w:val="20"/>
                <w:szCs w:val="20"/>
              </w:rPr>
            </w:pPr>
            <w:r w:rsidRPr="00F11510">
              <w:rPr>
                <w:rFonts w:ascii="Times New Roman" w:hAnsi="Times New Roman"/>
                <w:sz w:val="20"/>
                <w:szCs w:val="20"/>
              </w:rPr>
              <w:t>III</w:t>
            </w:r>
          </w:p>
        </w:tc>
        <w:tc>
          <w:tcPr>
            <w:tcW w:w="6662" w:type="dxa"/>
            <w:vAlign w:val="center"/>
          </w:tcPr>
          <w:p w14:paraId="592CE0C6" w14:textId="361A31D5" w:rsidR="00F11510" w:rsidRPr="00F11510" w:rsidRDefault="00F11510" w:rsidP="00476F24">
            <w:pPr>
              <w:spacing w:after="0" w:line="240" w:lineRule="auto"/>
              <w:rPr>
                <w:rFonts w:ascii="Times New Roman" w:eastAsia="Calibri" w:hAnsi="Times New Roman"/>
                <w:b/>
                <w:sz w:val="20"/>
                <w:szCs w:val="20"/>
              </w:rPr>
            </w:pPr>
            <w:r w:rsidRPr="00F11510">
              <w:rPr>
                <w:rFonts w:ascii="Times New Roman" w:eastAsia="Calibri" w:hAnsi="Times New Roman"/>
                <w:b/>
                <w:sz w:val="20"/>
                <w:szCs w:val="20"/>
              </w:rPr>
              <w:t>Planul de perspectivă</w:t>
            </w:r>
          </w:p>
        </w:tc>
        <w:tc>
          <w:tcPr>
            <w:tcW w:w="993" w:type="dxa"/>
            <w:vAlign w:val="center"/>
          </w:tcPr>
          <w:p w14:paraId="29B7F9C7" w14:textId="0BA0B581" w:rsidR="00F11510" w:rsidRPr="00F11510" w:rsidRDefault="00F11510" w:rsidP="00F11510">
            <w:pPr>
              <w:spacing w:after="0" w:line="240" w:lineRule="auto"/>
              <w:jc w:val="center"/>
              <w:rPr>
                <w:rFonts w:ascii="Times New Roman" w:hAnsi="Times New Roman"/>
                <w:b/>
                <w:bCs/>
                <w:sz w:val="20"/>
                <w:szCs w:val="20"/>
                <w:highlight w:val="yellow"/>
                <w:lang w:val="it-IT"/>
              </w:rPr>
            </w:pPr>
            <w:r w:rsidRPr="00F11510">
              <w:rPr>
                <w:rFonts w:ascii="Times New Roman" w:hAnsi="Times New Roman"/>
                <w:sz w:val="20"/>
                <w:szCs w:val="20"/>
              </w:rPr>
              <w:t>4</w:t>
            </w:r>
          </w:p>
        </w:tc>
      </w:tr>
      <w:tr w:rsidR="00F11510" w:rsidRPr="00F11510" w14:paraId="3CE62067" w14:textId="77777777" w:rsidTr="00476F24">
        <w:trPr>
          <w:trHeight w:val="216"/>
          <w:jc w:val="center"/>
        </w:trPr>
        <w:tc>
          <w:tcPr>
            <w:tcW w:w="1271" w:type="dxa"/>
            <w:vAlign w:val="center"/>
          </w:tcPr>
          <w:p w14:paraId="2645D65C" w14:textId="71718E77" w:rsidR="00F11510" w:rsidRPr="00F11510" w:rsidRDefault="00F11510" w:rsidP="00476F24">
            <w:pPr>
              <w:spacing w:after="0" w:line="240" w:lineRule="auto"/>
              <w:jc w:val="center"/>
              <w:rPr>
                <w:rFonts w:ascii="Times New Roman" w:hAnsi="Times New Roman"/>
                <w:sz w:val="20"/>
                <w:szCs w:val="20"/>
              </w:rPr>
            </w:pPr>
            <w:r w:rsidRPr="00F11510">
              <w:rPr>
                <w:rFonts w:ascii="Times New Roman" w:hAnsi="Times New Roman"/>
                <w:sz w:val="20"/>
                <w:szCs w:val="20"/>
              </w:rPr>
              <w:t>IV</w:t>
            </w:r>
          </w:p>
        </w:tc>
        <w:tc>
          <w:tcPr>
            <w:tcW w:w="6662" w:type="dxa"/>
            <w:vAlign w:val="center"/>
          </w:tcPr>
          <w:p w14:paraId="603D4696" w14:textId="21A122F6" w:rsidR="00F11510" w:rsidRPr="00F11510" w:rsidRDefault="00F11510" w:rsidP="00476F24">
            <w:pPr>
              <w:spacing w:after="0" w:line="240" w:lineRule="auto"/>
              <w:rPr>
                <w:rFonts w:ascii="Times New Roman" w:eastAsia="Calibri" w:hAnsi="Times New Roman"/>
                <w:b/>
                <w:sz w:val="20"/>
                <w:szCs w:val="20"/>
                <w:lang w:val="fr-FR"/>
              </w:rPr>
            </w:pPr>
            <w:r w:rsidRPr="00F11510">
              <w:rPr>
                <w:rFonts w:ascii="Times New Roman" w:eastAsia="Calibri" w:hAnsi="Times New Roman"/>
                <w:b/>
                <w:sz w:val="20"/>
                <w:szCs w:val="20"/>
                <w:lang w:val="fr-FR"/>
              </w:rPr>
              <w:t>Macrociclul – planul anual</w:t>
            </w:r>
          </w:p>
        </w:tc>
        <w:tc>
          <w:tcPr>
            <w:tcW w:w="993" w:type="dxa"/>
            <w:vAlign w:val="center"/>
          </w:tcPr>
          <w:p w14:paraId="29C9C70E" w14:textId="2F5FBD94" w:rsidR="00F11510" w:rsidRPr="00F11510" w:rsidRDefault="00F11510" w:rsidP="00F11510">
            <w:pPr>
              <w:spacing w:after="0" w:line="240" w:lineRule="auto"/>
              <w:jc w:val="center"/>
              <w:rPr>
                <w:rFonts w:ascii="Times New Roman" w:hAnsi="Times New Roman"/>
                <w:b/>
                <w:bCs/>
                <w:sz w:val="20"/>
                <w:szCs w:val="20"/>
                <w:highlight w:val="yellow"/>
              </w:rPr>
            </w:pPr>
            <w:r w:rsidRPr="00F11510">
              <w:rPr>
                <w:rFonts w:ascii="Times New Roman" w:hAnsi="Times New Roman"/>
                <w:sz w:val="20"/>
                <w:szCs w:val="20"/>
              </w:rPr>
              <w:t>6</w:t>
            </w:r>
          </w:p>
        </w:tc>
      </w:tr>
      <w:tr w:rsidR="00F11510" w:rsidRPr="00F11510" w14:paraId="33CBC0CE" w14:textId="77777777" w:rsidTr="00EF3E0A">
        <w:trPr>
          <w:trHeight w:val="149"/>
          <w:jc w:val="center"/>
        </w:trPr>
        <w:tc>
          <w:tcPr>
            <w:tcW w:w="1271" w:type="dxa"/>
            <w:vAlign w:val="center"/>
          </w:tcPr>
          <w:p w14:paraId="6375F1B9" w14:textId="39D4EA10" w:rsidR="00F11510" w:rsidRPr="00F11510" w:rsidRDefault="00F11510" w:rsidP="00476F24">
            <w:pPr>
              <w:spacing w:after="0" w:line="240" w:lineRule="auto"/>
              <w:jc w:val="center"/>
              <w:rPr>
                <w:rFonts w:ascii="Times New Roman" w:hAnsi="Times New Roman"/>
                <w:sz w:val="20"/>
                <w:szCs w:val="20"/>
              </w:rPr>
            </w:pPr>
            <w:r w:rsidRPr="00F11510">
              <w:rPr>
                <w:rFonts w:ascii="Times New Roman" w:hAnsi="Times New Roman"/>
                <w:sz w:val="20"/>
                <w:szCs w:val="20"/>
              </w:rPr>
              <w:t>V</w:t>
            </w:r>
          </w:p>
        </w:tc>
        <w:tc>
          <w:tcPr>
            <w:tcW w:w="6662" w:type="dxa"/>
            <w:vAlign w:val="center"/>
          </w:tcPr>
          <w:p w14:paraId="3EC72C09" w14:textId="4F933B04" w:rsidR="00F11510" w:rsidRPr="00F11510" w:rsidRDefault="00F11510" w:rsidP="00476F24">
            <w:pPr>
              <w:spacing w:after="0" w:line="240" w:lineRule="auto"/>
              <w:rPr>
                <w:rFonts w:ascii="Times New Roman" w:eastAsia="Calibri" w:hAnsi="Times New Roman"/>
                <w:b/>
                <w:sz w:val="20"/>
                <w:szCs w:val="20"/>
              </w:rPr>
            </w:pPr>
            <w:r w:rsidRPr="00F11510">
              <w:rPr>
                <w:rFonts w:ascii="Times New Roman" w:eastAsia="Calibri" w:hAnsi="Times New Roman"/>
                <w:b/>
                <w:sz w:val="20"/>
                <w:szCs w:val="20"/>
              </w:rPr>
              <w:t>Mezociclul – planul de etapă</w:t>
            </w:r>
          </w:p>
        </w:tc>
        <w:tc>
          <w:tcPr>
            <w:tcW w:w="993" w:type="dxa"/>
            <w:vAlign w:val="center"/>
          </w:tcPr>
          <w:p w14:paraId="79F12956" w14:textId="0968EC5A" w:rsidR="00F11510" w:rsidRPr="00F11510" w:rsidRDefault="00F11510" w:rsidP="00F11510">
            <w:pPr>
              <w:spacing w:after="0" w:line="240" w:lineRule="auto"/>
              <w:jc w:val="center"/>
              <w:rPr>
                <w:rFonts w:ascii="Times New Roman" w:hAnsi="Times New Roman"/>
                <w:b/>
                <w:bCs/>
                <w:sz w:val="20"/>
                <w:szCs w:val="20"/>
                <w:highlight w:val="yellow"/>
              </w:rPr>
            </w:pPr>
            <w:r w:rsidRPr="00F11510">
              <w:rPr>
                <w:rFonts w:ascii="Times New Roman" w:hAnsi="Times New Roman"/>
                <w:sz w:val="20"/>
                <w:szCs w:val="20"/>
              </w:rPr>
              <w:t>4</w:t>
            </w:r>
          </w:p>
        </w:tc>
      </w:tr>
      <w:tr w:rsidR="00F11510" w:rsidRPr="00F11510" w14:paraId="3DCF5255" w14:textId="77777777" w:rsidTr="00EF3E0A">
        <w:trPr>
          <w:trHeight w:val="149"/>
          <w:jc w:val="center"/>
        </w:trPr>
        <w:tc>
          <w:tcPr>
            <w:tcW w:w="1271" w:type="dxa"/>
            <w:vAlign w:val="center"/>
          </w:tcPr>
          <w:p w14:paraId="2AB05C5B" w14:textId="51E9EA92" w:rsidR="00F11510" w:rsidRPr="00F11510" w:rsidRDefault="00F11510" w:rsidP="00476F24">
            <w:pPr>
              <w:spacing w:after="0" w:line="240" w:lineRule="auto"/>
              <w:jc w:val="center"/>
              <w:rPr>
                <w:rFonts w:ascii="Times New Roman" w:hAnsi="Times New Roman"/>
                <w:sz w:val="20"/>
                <w:szCs w:val="20"/>
              </w:rPr>
            </w:pPr>
            <w:r w:rsidRPr="00F11510">
              <w:rPr>
                <w:rFonts w:ascii="Times New Roman" w:hAnsi="Times New Roman"/>
                <w:sz w:val="20"/>
                <w:szCs w:val="20"/>
              </w:rPr>
              <w:t>VI</w:t>
            </w:r>
          </w:p>
        </w:tc>
        <w:tc>
          <w:tcPr>
            <w:tcW w:w="6662" w:type="dxa"/>
            <w:vAlign w:val="center"/>
          </w:tcPr>
          <w:p w14:paraId="4AD3C768" w14:textId="660A9BE4" w:rsidR="00F11510" w:rsidRPr="00F11510" w:rsidRDefault="00F11510" w:rsidP="00476F24">
            <w:pPr>
              <w:spacing w:after="0" w:line="240" w:lineRule="auto"/>
              <w:rPr>
                <w:rFonts w:ascii="Times New Roman" w:eastAsia="Calibri" w:hAnsi="Times New Roman"/>
                <w:b/>
                <w:sz w:val="20"/>
                <w:szCs w:val="20"/>
                <w:lang w:val="pt-BR"/>
              </w:rPr>
            </w:pPr>
            <w:r w:rsidRPr="00F11510">
              <w:rPr>
                <w:rFonts w:ascii="Times New Roman" w:eastAsia="Calibri" w:hAnsi="Times New Roman"/>
                <w:b/>
                <w:sz w:val="20"/>
                <w:szCs w:val="20"/>
                <w:lang w:val="pt-BR"/>
              </w:rPr>
              <w:t>Microciclul – planul săptămânal</w:t>
            </w:r>
          </w:p>
        </w:tc>
        <w:tc>
          <w:tcPr>
            <w:tcW w:w="993" w:type="dxa"/>
            <w:vAlign w:val="center"/>
          </w:tcPr>
          <w:p w14:paraId="3995AB09" w14:textId="193FF278" w:rsidR="00F11510" w:rsidRPr="00F11510" w:rsidRDefault="00F11510" w:rsidP="00F11510">
            <w:pPr>
              <w:spacing w:after="0" w:line="240" w:lineRule="auto"/>
              <w:jc w:val="center"/>
              <w:rPr>
                <w:rFonts w:ascii="Times New Roman" w:hAnsi="Times New Roman"/>
                <w:b/>
                <w:bCs/>
                <w:sz w:val="20"/>
                <w:szCs w:val="20"/>
                <w:highlight w:val="yellow"/>
              </w:rPr>
            </w:pPr>
            <w:r w:rsidRPr="00F11510">
              <w:rPr>
                <w:rFonts w:ascii="Times New Roman" w:hAnsi="Times New Roman"/>
                <w:sz w:val="20"/>
                <w:szCs w:val="20"/>
              </w:rPr>
              <w:t>4</w:t>
            </w:r>
          </w:p>
        </w:tc>
      </w:tr>
      <w:tr w:rsidR="00F11510" w:rsidRPr="00F11510" w14:paraId="024F169D" w14:textId="77777777" w:rsidTr="00476F24">
        <w:trPr>
          <w:trHeight w:val="55"/>
          <w:jc w:val="center"/>
        </w:trPr>
        <w:tc>
          <w:tcPr>
            <w:tcW w:w="1271" w:type="dxa"/>
            <w:vAlign w:val="center"/>
          </w:tcPr>
          <w:p w14:paraId="737600D5" w14:textId="1D40B4A2" w:rsidR="00F11510" w:rsidRPr="00F11510" w:rsidRDefault="00F11510" w:rsidP="00476F24">
            <w:pPr>
              <w:spacing w:after="0" w:line="240" w:lineRule="auto"/>
              <w:jc w:val="center"/>
              <w:rPr>
                <w:rFonts w:ascii="Times New Roman" w:hAnsi="Times New Roman"/>
                <w:sz w:val="20"/>
                <w:szCs w:val="20"/>
              </w:rPr>
            </w:pPr>
            <w:r w:rsidRPr="00F11510">
              <w:rPr>
                <w:rFonts w:ascii="Times New Roman" w:hAnsi="Times New Roman"/>
                <w:sz w:val="20"/>
                <w:szCs w:val="20"/>
              </w:rPr>
              <w:t>VII</w:t>
            </w:r>
          </w:p>
        </w:tc>
        <w:tc>
          <w:tcPr>
            <w:tcW w:w="6662" w:type="dxa"/>
            <w:vAlign w:val="center"/>
          </w:tcPr>
          <w:p w14:paraId="110AEAFC" w14:textId="44B7A612" w:rsidR="00F11510" w:rsidRPr="00F11510" w:rsidRDefault="00F11510" w:rsidP="00476F24">
            <w:pPr>
              <w:spacing w:after="0" w:line="240" w:lineRule="auto"/>
              <w:jc w:val="both"/>
              <w:rPr>
                <w:rFonts w:ascii="Times New Roman" w:hAnsi="Times New Roman"/>
                <w:sz w:val="20"/>
                <w:szCs w:val="20"/>
                <w:highlight w:val="yellow"/>
              </w:rPr>
            </w:pPr>
            <w:r w:rsidRPr="00F11510">
              <w:rPr>
                <w:rFonts w:ascii="Times New Roman" w:eastAsia="Calibri" w:hAnsi="Times New Roman"/>
                <w:b/>
                <w:sz w:val="20"/>
                <w:szCs w:val="20"/>
                <w:lang w:val="fr-FR"/>
              </w:rPr>
              <w:t>Lecția de antrenament</w:t>
            </w:r>
          </w:p>
        </w:tc>
        <w:tc>
          <w:tcPr>
            <w:tcW w:w="993" w:type="dxa"/>
            <w:vAlign w:val="center"/>
          </w:tcPr>
          <w:p w14:paraId="6AE585E8" w14:textId="45459ACB" w:rsidR="00F11510" w:rsidRPr="00F11510" w:rsidRDefault="00F11510" w:rsidP="00F11510">
            <w:pPr>
              <w:spacing w:after="0" w:line="240" w:lineRule="auto"/>
              <w:jc w:val="center"/>
              <w:rPr>
                <w:rFonts w:ascii="Times New Roman" w:hAnsi="Times New Roman"/>
                <w:sz w:val="20"/>
                <w:szCs w:val="20"/>
              </w:rPr>
            </w:pPr>
            <w:r w:rsidRPr="00F11510">
              <w:rPr>
                <w:rFonts w:ascii="Times New Roman" w:hAnsi="Times New Roman"/>
                <w:sz w:val="20"/>
                <w:szCs w:val="20"/>
              </w:rPr>
              <w:t>4</w:t>
            </w:r>
          </w:p>
        </w:tc>
      </w:tr>
      <w:tr w:rsidR="00F11510" w:rsidRPr="00F11510" w14:paraId="060221AB" w14:textId="77777777" w:rsidTr="00F53A2C">
        <w:trPr>
          <w:trHeight w:val="149"/>
          <w:jc w:val="center"/>
        </w:trPr>
        <w:tc>
          <w:tcPr>
            <w:tcW w:w="1271" w:type="dxa"/>
          </w:tcPr>
          <w:p w14:paraId="55966D74" w14:textId="77777777" w:rsidR="00F11510" w:rsidRPr="00F11510" w:rsidRDefault="00F11510" w:rsidP="00476F24">
            <w:pPr>
              <w:spacing w:after="0" w:line="240" w:lineRule="auto"/>
              <w:rPr>
                <w:rFonts w:ascii="Times New Roman" w:hAnsi="Times New Roman"/>
                <w:sz w:val="20"/>
                <w:szCs w:val="20"/>
              </w:rPr>
            </w:pPr>
          </w:p>
        </w:tc>
        <w:tc>
          <w:tcPr>
            <w:tcW w:w="6662" w:type="dxa"/>
          </w:tcPr>
          <w:p w14:paraId="06F1EE89" w14:textId="77777777" w:rsidR="00F11510" w:rsidRPr="00F11510" w:rsidRDefault="00F11510" w:rsidP="00476F24">
            <w:pPr>
              <w:spacing w:after="0" w:line="240" w:lineRule="auto"/>
              <w:jc w:val="right"/>
              <w:rPr>
                <w:rFonts w:ascii="Times New Roman" w:hAnsi="Times New Roman"/>
                <w:b/>
                <w:sz w:val="20"/>
                <w:szCs w:val="20"/>
              </w:rPr>
            </w:pPr>
            <w:r w:rsidRPr="00F11510">
              <w:rPr>
                <w:rFonts w:ascii="Times New Roman" w:hAnsi="Times New Roman"/>
                <w:b/>
                <w:sz w:val="20"/>
                <w:szCs w:val="20"/>
              </w:rPr>
              <w:t>Total:</w:t>
            </w:r>
          </w:p>
        </w:tc>
        <w:tc>
          <w:tcPr>
            <w:tcW w:w="993" w:type="dxa"/>
          </w:tcPr>
          <w:p w14:paraId="0A58A6C2" w14:textId="1BF8BDAB" w:rsidR="00F11510" w:rsidRPr="00F11510" w:rsidRDefault="00F11510" w:rsidP="00F11510">
            <w:pPr>
              <w:spacing w:after="0" w:line="240" w:lineRule="auto"/>
              <w:jc w:val="center"/>
              <w:rPr>
                <w:rFonts w:ascii="Times New Roman" w:hAnsi="Times New Roman"/>
                <w:b/>
                <w:sz w:val="20"/>
                <w:szCs w:val="20"/>
                <w:highlight w:val="yellow"/>
              </w:rPr>
            </w:pPr>
            <w:r w:rsidRPr="00F11510">
              <w:rPr>
                <w:rFonts w:ascii="Times New Roman" w:hAnsi="Times New Roman"/>
                <w:b/>
                <w:sz w:val="20"/>
                <w:szCs w:val="20"/>
              </w:rPr>
              <w:t>28</w:t>
            </w:r>
          </w:p>
        </w:tc>
      </w:tr>
      <w:tr w:rsidR="00F11510" w:rsidRPr="00F11510" w14:paraId="3BD6976A" w14:textId="77777777" w:rsidTr="00223E28">
        <w:trPr>
          <w:trHeight w:val="673"/>
          <w:jc w:val="center"/>
        </w:trPr>
        <w:tc>
          <w:tcPr>
            <w:tcW w:w="8926" w:type="dxa"/>
            <w:gridSpan w:val="3"/>
          </w:tcPr>
          <w:p w14:paraId="1AD251A6" w14:textId="77777777" w:rsidR="00F11510" w:rsidRPr="00F11510" w:rsidRDefault="00F11510" w:rsidP="00F11510">
            <w:pPr>
              <w:spacing w:after="0" w:line="240" w:lineRule="auto"/>
              <w:jc w:val="both"/>
              <w:rPr>
                <w:rFonts w:ascii="Times New Roman" w:hAnsi="Times New Roman"/>
                <w:b/>
                <w:bCs/>
                <w:sz w:val="20"/>
                <w:szCs w:val="20"/>
              </w:rPr>
            </w:pPr>
            <w:r w:rsidRPr="00F11510">
              <w:rPr>
                <w:rFonts w:ascii="Times New Roman" w:hAnsi="Times New Roman"/>
                <w:b/>
                <w:bCs/>
                <w:sz w:val="20"/>
                <w:szCs w:val="20"/>
              </w:rPr>
              <w:t>Bibliografie:</w:t>
            </w:r>
          </w:p>
          <w:p w14:paraId="05F5DEA7" w14:textId="045512D1" w:rsidR="00F11510" w:rsidRDefault="00F11510" w:rsidP="00F11510">
            <w:pPr>
              <w:numPr>
                <w:ilvl w:val="0"/>
                <w:numId w:val="13"/>
              </w:numPr>
              <w:spacing w:after="0" w:line="240" w:lineRule="auto"/>
              <w:rPr>
                <w:rFonts w:ascii="Times New Roman" w:hAnsi="Times New Roman"/>
                <w:bCs/>
                <w:sz w:val="20"/>
                <w:szCs w:val="20"/>
              </w:rPr>
            </w:pPr>
            <w:r>
              <w:rPr>
                <w:rFonts w:ascii="Times New Roman" w:hAnsi="Times New Roman"/>
                <w:bCs/>
                <w:sz w:val="20"/>
                <w:szCs w:val="20"/>
              </w:rPr>
              <w:t>Ghimișliu, F., 2024, Pregătire specializată într-o disciplină sportivă – tenis, Suport de curs, Pitești.</w:t>
            </w:r>
          </w:p>
          <w:p w14:paraId="435934FB" w14:textId="418AD40D" w:rsidR="00F11510" w:rsidRPr="00F11510" w:rsidRDefault="00F11510" w:rsidP="00F11510">
            <w:pPr>
              <w:numPr>
                <w:ilvl w:val="0"/>
                <w:numId w:val="13"/>
              </w:numPr>
              <w:spacing w:after="0" w:line="240" w:lineRule="auto"/>
              <w:rPr>
                <w:rFonts w:ascii="Times New Roman" w:hAnsi="Times New Roman"/>
                <w:bCs/>
                <w:sz w:val="20"/>
                <w:szCs w:val="20"/>
              </w:rPr>
            </w:pPr>
            <w:r w:rsidRPr="00F11510">
              <w:rPr>
                <w:rFonts w:ascii="Times New Roman" w:hAnsi="Times New Roman"/>
                <w:bCs/>
                <w:sz w:val="20"/>
                <w:szCs w:val="20"/>
              </w:rPr>
              <w:t>Brown J., 1997, Tenis – Trepte spre succes, Edit. Teora, București.</w:t>
            </w:r>
          </w:p>
          <w:p w14:paraId="5052625D" w14:textId="77777777" w:rsidR="00F11510" w:rsidRPr="00F11510" w:rsidRDefault="00F11510" w:rsidP="00F11510">
            <w:pPr>
              <w:numPr>
                <w:ilvl w:val="0"/>
                <w:numId w:val="13"/>
              </w:numPr>
              <w:spacing w:after="0" w:line="240" w:lineRule="auto"/>
              <w:rPr>
                <w:rFonts w:ascii="Times New Roman" w:hAnsi="Times New Roman"/>
                <w:bCs/>
                <w:sz w:val="20"/>
                <w:szCs w:val="20"/>
              </w:rPr>
            </w:pPr>
            <w:r w:rsidRPr="00F11510">
              <w:rPr>
                <w:rFonts w:ascii="Times New Roman" w:hAnsi="Times New Roman"/>
                <w:bCs/>
                <w:sz w:val="20"/>
                <w:szCs w:val="20"/>
              </w:rPr>
              <w:t>Baciu A., 2008, Antrenamentul în tenisul de câmp, Edit. Napoca Star, Cluj-Napoca.</w:t>
            </w:r>
          </w:p>
          <w:p w14:paraId="03947A2E" w14:textId="77777777" w:rsidR="00F11510" w:rsidRPr="00F11510" w:rsidRDefault="00F11510" w:rsidP="00F11510">
            <w:pPr>
              <w:numPr>
                <w:ilvl w:val="0"/>
                <w:numId w:val="13"/>
              </w:numPr>
              <w:spacing w:after="0" w:line="240" w:lineRule="auto"/>
              <w:rPr>
                <w:rFonts w:ascii="Times New Roman" w:hAnsi="Times New Roman"/>
                <w:bCs/>
                <w:sz w:val="20"/>
                <w:szCs w:val="20"/>
              </w:rPr>
            </w:pPr>
            <w:r w:rsidRPr="00F11510">
              <w:rPr>
                <w:rFonts w:ascii="Times New Roman" w:hAnsi="Times New Roman"/>
                <w:bCs/>
                <w:sz w:val="20"/>
                <w:szCs w:val="20"/>
                <w:lang w:val="it-IT"/>
              </w:rPr>
              <w:t>Bompa T., 2003, Performanţa în jocurile sportive. Teoria şi metodologia antrenamentului, Edit.  Ex Ponto, Bucureşti.</w:t>
            </w:r>
          </w:p>
          <w:p w14:paraId="721FFBDE" w14:textId="77777777" w:rsidR="00F11510" w:rsidRPr="00F11510" w:rsidRDefault="00F11510" w:rsidP="00F11510">
            <w:pPr>
              <w:numPr>
                <w:ilvl w:val="0"/>
                <w:numId w:val="13"/>
              </w:numPr>
              <w:spacing w:after="0" w:line="240" w:lineRule="auto"/>
              <w:jc w:val="both"/>
              <w:rPr>
                <w:rFonts w:ascii="Times New Roman" w:hAnsi="Times New Roman"/>
                <w:bCs/>
                <w:sz w:val="20"/>
                <w:szCs w:val="20"/>
              </w:rPr>
            </w:pPr>
            <w:r w:rsidRPr="00F11510">
              <w:rPr>
                <w:rFonts w:ascii="Times New Roman" w:hAnsi="Times New Roman"/>
                <w:sz w:val="20"/>
                <w:szCs w:val="20"/>
              </w:rPr>
              <w:t>Cristea E., 1972, Tenis (Aspecte ale pregătirii copiilor şi juniorilor), Edit. Stadion, Bucureşti.</w:t>
            </w:r>
          </w:p>
          <w:p w14:paraId="500E6696" w14:textId="77777777" w:rsidR="00F11510" w:rsidRPr="00F11510" w:rsidRDefault="00F11510" w:rsidP="00F11510">
            <w:pPr>
              <w:numPr>
                <w:ilvl w:val="0"/>
                <w:numId w:val="13"/>
              </w:numPr>
              <w:spacing w:after="0" w:line="240" w:lineRule="auto"/>
              <w:jc w:val="both"/>
              <w:rPr>
                <w:rFonts w:ascii="Times New Roman" w:hAnsi="Times New Roman"/>
                <w:bCs/>
                <w:sz w:val="20"/>
                <w:szCs w:val="20"/>
              </w:rPr>
            </w:pPr>
            <w:r w:rsidRPr="00F11510">
              <w:rPr>
                <w:rFonts w:ascii="Times New Roman" w:hAnsi="Times New Roman"/>
                <w:sz w:val="20"/>
                <w:szCs w:val="20"/>
              </w:rPr>
              <w:t xml:space="preserve">Cristea E., Năstase I., 1975, Tenis, Edit. Sport-Turism, Bucureşti. </w:t>
            </w:r>
          </w:p>
          <w:p w14:paraId="53827AE8" w14:textId="77777777" w:rsidR="00F11510" w:rsidRPr="00F11510" w:rsidRDefault="00F11510" w:rsidP="00F11510">
            <w:pPr>
              <w:numPr>
                <w:ilvl w:val="0"/>
                <w:numId w:val="13"/>
              </w:numPr>
              <w:spacing w:after="0" w:line="240" w:lineRule="auto"/>
              <w:rPr>
                <w:rFonts w:ascii="Times New Roman" w:hAnsi="Times New Roman"/>
                <w:bCs/>
                <w:sz w:val="20"/>
                <w:szCs w:val="20"/>
              </w:rPr>
            </w:pPr>
            <w:r w:rsidRPr="00F11510">
              <w:rPr>
                <w:rFonts w:ascii="Times New Roman" w:hAnsi="Times New Roman"/>
                <w:bCs/>
                <w:sz w:val="20"/>
                <w:szCs w:val="20"/>
              </w:rPr>
              <w:t>Kriese C., 1988, Total Tennis Training, Edit. Master Press.</w:t>
            </w:r>
          </w:p>
          <w:p w14:paraId="4FB1FE22" w14:textId="77777777" w:rsidR="00F11510" w:rsidRPr="00F11510" w:rsidRDefault="00F11510" w:rsidP="00F11510">
            <w:pPr>
              <w:numPr>
                <w:ilvl w:val="0"/>
                <w:numId w:val="13"/>
              </w:numPr>
              <w:spacing w:after="0" w:line="240" w:lineRule="auto"/>
              <w:jc w:val="both"/>
              <w:rPr>
                <w:rFonts w:ascii="Times New Roman" w:hAnsi="Times New Roman"/>
                <w:bCs/>
                <w:sz w:val="20"/>
                <w:szCs w:val="20"/>
              </w:rPr>
            </w:pPr>
            <w:r w:rsidRPr="00F11510">
              <w:rPr>
                <w:rFonts w:ascii="Times New Roman" w:hAnsi="Times New Roman"/>
                <w:bCs/>
                <w:sz w:val="20"/>
                <w:szCs w:val="20"/>
              </w:rPr>
              <w:t xml:space="preserve">Ghimișliu F., 2016, </w:t>
            </w:r>
            <w:r w:rsidRPr="00F11510">
              <w:rPr>
                <w:rFonts w:ascii="Times New Roman" w:eastAsia="Calibri" w:hAnsi="Times New Roman"/>
                <w:bCs/>
                <w:sz w:val="20"/>
                <w:szCs w:val="20"/>
                <w:lang w:val="it-IT"/>
              </w:rPr>
              <w:t>Metodica antrenamentului pe ramuri de sport – tenis. Suport de curs,</w:t>
            </w:r>
            <w:r w:rsidRPr="00F11510">
              <w:rPr>
                <w:rFonts w:ascii="Times New Roman" w:eastAsia="Calibri" w:hAnsi="Times New Roman"/>
                <w:b/>
                <w:sz w:val="20"/>
                <w:szCs w:val="20"/>
                <w:lang w:val="it-IT"/>
              </w:rPr>
              <w:t xml:space="preserve"> </w:t>
            </w:r>
            <w:r w:rsidRPr="00F11510">
              <w:rPr>
                <w:rFonts w:ascii="Times New Roman" w:eastAsia="Calibri" w:hAnsi="Times New Roman"/>
                <w:bCs/>
                <w:sz w:val="20"/>
                <w:szCs w:val="20"/>
                <w:lang w:val="it-IT"/>
              </w:rPr>
              <w:t>Pitești.</w:t>
            </w:r>
          </w:p>
          <w:p w14:paraId="7A6F2EBF" w14:textId="77777777" w:rsidR="00F11510" w:rsidRPr="00F11510" w:rsidRDefault="00F11510" w:rsidP="00F11510">
            <w:pPr>
              <w:numPr>
                <w:ilvl w:val="0"/>
                <w:numId w:val="13"/>
              </w:numPr>
              <w:spacing w:after="0" w:line="240" w:lineRule="auto"/>
              <w:jc w:val="both"/>
              <w:rPr>
                <w:rFonts w:ascii="Times New Roman" w:hAnsi="Times New Roman"/>
                <w:bCs/>
                <w:sz w:val="20"/>
                <w:szCs w:val="20"/>
              </w:rPr>
            </w:pPr>
            <w:r w:rsidRPr="00F11510">
              <w:rPr>
                <w:rFonts w:ascii="Times New Roman" w:hAnsi="Times New Roman"/>
                <w:sz w:val="20"/>
                <w:szCs w:val="20"/>
              </w:rPr>
              <w:t>Moise Gh., Dobosi S., Moise D., 1995, Tenis pentru începători, Edit. Garamond, Cluj-Napoca.</w:t>
            </w:r>
          </w:p>
          <w:p w14:paraId="166151C5" w14:textId="77777777" w:rsidR="00F11510" w:rsidRPr="00F11510" w:rsidRDefault="00F11510" w:rsidP="00F11510">
            <w:pPr>
              <w:numPr>
                <w:ilvl w:val="0"/>
                <w:numId w:val="13"/>
              </w:numPr>
              <w:spacing w:after="0" w:line="240" w:lineRule="auto"/>
              <w:jc w:val="both"/>
              <w:rPr>
                <w:rFonts w:ascii="Times New Roman" w:hAnsi="Times New Roman"/>
                <w:bCs/>
                <w:sz w:val="20"/>
                <w:szCs w:val="20"/>
              </w:rPr>
            </w:pPr>
            <w:r w:rsidRPr="00F11510">
              <w:rPr>
                <w:rFonts w:ascii="Times New Roman" w:hAnsi="Times New Roman"/>
                <w:sz w:val="20"/>
                <w:szCs w:val="20"/>
              </w:rPr>
              <w:t xml:space="preserve">Moț D., 1999, Tenis I – Edit. Eurobit, Timişoara. </w:t>
            </w:r>
          </w:p>
          <w:p w14:paraId="2E8ABA20" w14:textId="77777777" w:rsidR="00F11510" w:rsidRPr="00F11510" w:rsidRDefault="00F11510" w:rsidP="00F11510">
            <w:pPr>
              <w:numPr>
                <w:ilvl w:val="0"/>
                <w:numId w:val="13"/>
              </w:numPr>
              <w:spacing w:after="0" w:line="240" w:lineRule="auto"/>
              <w:jc w:val="both"/>
              <w:rPr>
                <w:rFonts w:ascii="Times New Roman" w:hAnsi="Times New Roman"/>
                <w:bCs/>
                <w:sz w:val="20"/>
                <w:szCs w:val="20"/>
              </w:rPr>
            </w:pPr>
            <w:r w:rsidRPr="00F11510">
              <w:rPr>
                <w:rFonts w:ascii="Times New Roman" w:hAnsi="Times New Roman"/>
                <w:sz w:val="20"/>
                <w:szCs w:val="20"/>
                <w:lang w:val="it-IT"/>
              </w:rPr>
              <w:t>Schönborn R., 2011, Tenisul, metodologia instruirii, Edit. Casa, Oradea.</w:t>
            </w:r>
          </w:p>
          <w:p w14:paraId="1B132303" w14:textId="77777777" w:rsidR="00F11510" w:rsidRPr="00F11510" w:rsidRDefault="00F11510" w:rsidP="00F11510">
            <w:pPr>
              <w:numPr>
                <w:ilvl w:val="0"/>
                <w:numId w:val="13"/>
              </w:numPr>
              <w:spacing w:after="0" w:line="240" w:lineRule="auto"/>
              <w:jc w:val="both"/>
              <w:rPr>
                <w:rFonts w:ascii="Times New Roman" w:hAnsi="Times New Roman"/>
                <w:bCs/>
                <w:sz w:val="20"/>
                <w:szCs w:val="20"/>
              </w:rPr>
            </w:pPr>
            <w:r w:rsidRPr="00F11510">
              <w:rPr>
                <w:rFonts w:ascii="Times New Roman" w:hAnsi="Times New Roman"/>
                <w:sz w:val="20"/>
                <w:szCs w:val="20"/>
              </w:rPr>
              <w:t xml:space="preserve">Schulz R., 1993, Să învăţăm corect tenis, Edit. Helicon. </w:t>
            </w:r>
          </w:p>
          <w:p w14:paraId="4832E535" w14:textId="77777777" w:rsidR="00F11510" w:rsidRPr="00F11510" w:rsidRDefault="00F11510" w:rsidP="00F11510">
            <w:pPr>
              <w:numPr>
                <w:ilvl w:val="0"/>
                <w:numId w:val="13"/>
              </w:numPr>
              <w:spacing w:after="0" w:line="240" w:lineRule="auto"/>
              <w:jc w:val="both"/>
              <w:rPr>
                <w:rFonts w:ascii="Times New Roman" w:hAnsi="Times New Roman"/>
                <w:bCs/>
                <w:sz w:val="20"/>
                <w:szCs w:val="20"/>
              </w:rPr>
            </w:pPr>
            <w:r w:rsidRPr="00F11510">
              <w:rPr>
                <w:rFonts w:ascii="Times New Roman" w:hAnsi="Times New Roman"/>
                <w:sz w:val="20"/>
                <w:szCs w:val="20"/>
              </w:rPr>
              <w:t>Zancu S., 2000, Tenis – Forţa interioară, Edit. Allfa, Bucureşti.</w:t>
            </w:r>
          </w:p>
          <w:p w14:paraId="63900828" w14:textId="77777777" w:rsidR="00F11510" w:rsidRPr="00F11510" w:rsidRDefault="00F11510" w:rsidP="00F11510">
            <w:pPr>
              <w:numPr>
                <w:ilvl w:val="0"/>
                <w:numId w:val="13"/>
              </w:numPr>
              <w:spacing w:after="0" w:line="240" w:lineRule="auto"/>
              <w:jc w:val="both"/>
              <w:rPr>
                <w:rFonts w:ascii="Times New Roman" w:hAnsi="Times New Roman"/>
                <w:bCs/>
                <w:sz w:val="20"/>
                <w:szCs w:val="20"/>
              </w:rPr>
            </w:pPr>
            <w:r w:rsidRPr="00F11510">
              <w:rPr>
                <w:rFonts w:ascii="Times New Roman" w:hAnsi="Times New Roman"/>
                <w:sz w:val="20"/>
                <w:szCs w:val="20"/>
              </w:rPr>
              <w:t>Federația Română de Tenis, Regulamentul jocului de tenis.</w:t>
            </w:r>
          </w:p>
          <w:p w14:paraId="2795C192" w14:textId="77777777" w:rsidR="00F11510" w:rsidRPr="00F11510" w:rsidRDefault="00F11510" w:rsidP="00F11510">
            <w:pPr>
              <w:numPr>
                <w:ilvl w:val="0"/>
                <w:numId w:val="13"/>
              </w:numPr>
              <w:spacing w:after="0" w:line="240" w:lineRule="auto"/>
              <w:jc w:val="both"/>
              <w:rPr>
                <w:rFonts w:ascii="Times New Roman" w:hAnsi="Times New Roman"/>
                <w:bCs/>
                <w:sz w:val="20"/>
                <w:szCs w:val="20"/>
              </w:rPr>
            </w:pPr>
            <w:r w:rsidRPr="00F11510">
              <w:rPr>
                <w:rFonts w:ascii="Times New Roman" w:hAnsi="Times New Roman"/>
                <w:sz w:val="20"/>
                <w:szCs w:val="20"/>
              </w:rPr>
              <w:t>*** Manualul Antrenorilor Avansati, Federatia Internaţională de Tenis, 1998.</w:t>
            </w:r>
          </w:p>
          <w:p w14:paraId="372FCC1D" w14:textId="77777777" w:rsidR="00F11510" w:rsidRPr="00F11510" w:rsidRDefault="00F11510" w:rsidP="00F11510">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1" w:history="1">
              <w:r w:rsidRPr="00F11510">
                <w:rPr>
                  <w:rStyle w:val="Hyperlink"/>
                  <w:rFonts w:ascii="Times New Roman" w:hAnsi="Times New Roman"/>
                  <w:sz w:val="20"/>
                  <w:szCs w:val="20"/>
                </w:rPr>
                <w:t>http://uk.eurosport.yahoo.com/tennis/</w:t>
              </w:r>
            </w:hyperlink>
            <w:r w:rsidRPr="00F11510">
              <w:rPr>
                <w:rFonts w:ascii="Times New Roman" w:hAnsi="Times New Roman"/>
                <w:sz w:val="20"/>
                <w:szCs w:val="20"/>
              </w:rPr>
              <w:t xml:space="preserve">  </w:t>
            </w:r>
            <w:hyperlink r:id="rId12" w:history="1">
              <w:r w:rsidRPr="00F11510">
                <w:rPr>
                  <w:rStyle w:val="Hyperlink"/>
                  <w:rFonts w:ascii="Times New Roman" w:hAnsi="Times New Roman"/>
                  <w:sz w:val="20"/>
                  <w:szCs w:val="20"/>
                </w:rPr>
                <w:t>http://www.frt.ro/</w:t>
              </w:r>
            </w:hyperlink>
          </w:p>
          <w:p w14:paraId="3FB658B7" w14:textId="77777777" w:rsidR="00F11510" w:rsidRPr="00F11510" w:rsidRDefault="00F11510" w:rsidP="00F11510">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3" w:history="1">
              <w:r w:rsidRPr="00F11510">
                <w:rPr>
                  <w:rStyle w:val="Hyperlink"/>
                  <w:rFonts w:ascii="Times New Roman" w:hAnsi="Times New Roman"/>
                  <w:sz w:val="20"/>
                  <w:szCs w:val="20"/>
                </w:rPr>
                <w:t>http://www.atptennis.com/</w:t>
              </w:r>
            </w:hyperlink>
          </w:p>
          <w:p w14:paraId="517638B3" w14:textId="77777777" w:rsidR="00F11510" w:rsidRPr="00F11510" w:rsidRDefault="00F11510" w:rsidP="00F11510">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4" w:history="1">
              <w:r w:rsidRPr="00F11510">
                <w:rPr>
                  <w:rStyle w:val="Hyperlink"/>
                  <w:rFonts w:ascii="Times New Roman" w:hAnsi="Times New Roman"/>
                  <w:sz w:val="20"/>
                  <w:szCs w:val="20"/>
                </w:rPr>
                <w:t>www.australianopen.com</w:t>
              </w:r>
            </w:hyperlink>
            <w:r w:rsidRPr="00F11510">
              <w:rPr>
                <w:rFonts w:ascii="Times New Roman" w:hAnsi="Times New Roman"/>
                <w:sz w:val="20"/>
                <w:szCs w:val="20"/>
              </w:rPr>
              <w:t xml:space="preserve"> </w:t>
            </w:r>
          </w:p>
          <w:p w14:paraId="3F6A0B29" w14:textId="77777777" w:rsidR="00F11510" w:rsidRPr="00F11510" w:rsidRDefault="00F11510" w:rsidP="00F11510">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5" w:history="1">
              <w:r w:rsidRPr="00F11510">
                <w:rPr>
                  <w:rStyle w:val="Hyperlink"/>
                  <w:rFonts w:ascii="Times New Roman" w:hAnsi="Times New Roman"/>
                  <w:sz w:val="20"/>
                  <w:szCs w:val="20"/>
                </w:rPr>
                <w:t>www.dk.com</w:t>
              </w:r>
            </w:hyperlink>
            <w:r w:rsidRPr="00F11510">
              <w:rPr>
                <w:rFonts w:ascii="Times New Roman" w:hAnsi="Times New Roman"/>
                <w:sz w:val="20"/>
                <w:szCs w:val="20"/>
              </w:rPr>
              <w:t xml:space="preserve"> </w:t>
            </w:r>
          </w:p>
          <w:p w14:paraId="623AFF75" w14:textId="77777777" w:rsidR="00F11510" w:rsidRPr="00F11510" w:rsidRDefault="00F11510" w:rsidP="00F11510">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6" w:history="1">
              <w:r w:rsidRPr="00F11510">
                <w:rPr>
                  <w:rStyle w:val="Hyperlink"/>
                  <w:rFonts w:ascii="Times New Roman" w:hAnsi="Times New Roman"/>
                  <w:sz w:val="20"/>
                  <w:szCs w:val="20"/>
                </w:rPr>
                <w:t>www.itftennis.com</w:t>
              </w:r>
            </w:hyperlink>
            <w:r w:rsidRPr="00F11510">
              <w:rPr>
                <w:rFonts w:ascii="Times New Roman" w:hAnsi="Times New Roman"/>
                <w:sz w:val="20"/>
                <w:szCs w:val="20"/>
              </w:rPr>
              <w:t xml:space="preserve"> </w:t>
            </w:r>
          </w:p>
          <w:p w14:paraId="0C6703FF" w14:textId="77777777" w:rsidR="00F11510" w:rsidRPr="00F11510" w:rsidRDefault="00F11510" w:rsidP="00F11510">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7" w:history="1">
              <w:r w:rsidRPr="00F11510">
                <w:rPr>
                  <w:rStyle w:val="Hyperlink"/>
                  <w:rFonts w:ascii="Times New Roman" w:hAnsi="Times New Roman"/>
                  <w:sz w:val="20"/>
                  <w:szCs w:val="20"/>
                </w:rPr>
                <w:t>www.siwisstennis.com</w:t>
              </w:r>
            </w:hyperlink>
          </w:p>
          <w:p w14:paraId="671114F7" w14:textId="77777777" w:rsidR="00F11510" w:rsidRPr="00F11510" w:rsidRDefault="00F11510" w:rsidP="00F11510">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lang w:val="it-IT"/>
              </w:rPr>
            </w:pPr>
            <w:hyperlink r:id="rId18" w:history="1">
              <w:r w:rsidRPr="00F11510">
                <w:rPr>
                  <w:rStyle w:val="Hyperlink"/>
                  <w:rFonts w:ascii="Times New Roman" w:hAnsi="Times New Roman"/>
                  <w:sz w:val="20"/>
                  <w:szCs w:val="20"/>
                  <w:lang w:val="it-IT"/>
                </w:rPr>
                <w:t>http://www.frt.ro/main_resources/uploaded_files/documente/images/file_2017_03_12_17_45_00_regulile-tenisului-2017.pdf</w:t>
              </w:r>
            </w:hyperlink>
            <w:r w:rsidRPr="00F11510">
              <w:rPr>
                <w:rFonts w:ascii="Times New Roman" w:hAnsi="Times New Roman"/>
                <w:sz w:val="20"/>
                <w:szCs w:val="20"/>
                <w:lang w:val="it-IT"/>
              </w:rPr>
              <w:t xml:space="preserve"> - Regulile tenisului</w:t>
            </w:r>
          </w:p>
          <w:p w14:paraId="155E44F0" w14:textId="77777777" w:rsidR="00F11510" w:rsidRPr="00F11510" w:rsidRDefault="00F11510" w:rsidP="00F11510">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lang w:val="it-IT"/>
              </w:rPr>
            </w:pPr>
            <w:hyperlink r:id="rId19" w:history="1">
              <w:r w:rsidRPr="00F11510">
                <w:rPr>
                  <w:rStyle w:val="Hyperlink"/>
                  <w:rFonts w:ascii="Times New Roman" w:hAnsi="Times New Roman"/>
                  <w:sz w:val="20"/>
                  <w:szCs w:val="20"/>
                  <w:lang w:val="pt-BR"/>
                </w:rPr>
                <w:t>http://www.tenis10frt.ro/Regulament%20Tenis10FRT%20v.11.08.pdf -</w:t>
              </w:r>
            </w:hyperlink>
            <w:r w:rsidRPr="00F11510">
              <w:rPr>
                <w:rFonts w:ascii="Times New Roman" w:hAnsi="Times New Roman"/>
                <w:bCs/>
                <w:sz w:val="20"/>
                <w:szCs w:val="20"/>
                <w:lang w:val="pt-BR"/>
              </w:rPr>
              <w:t xml:space="preserve"> Regulamentul Tenis 10 FRT</w:t>
            </w:r>
          </w:p>
          <w:p w14:paraId="38E171C6" w14:textId="1AEE0ED8" w:rsidR="00F11510" w:rsidRPr="00F11510" w:rsidRDefault="00F11510" w:rsidP="00F11510">
            <w:pPr>
              <w:spacing w:after="0" w:line="240" w:lineRule="auto"/>
              <w:rPr>
                <w:rFonts w:ascii="Times New Roman" w:hAnsi="Times New Roman"/>
                <w:i/>
                <w:color w:val="000000" w:themeColor="text1"/>
                <w:sz w:val="20"/>
                <w:szCs w:val="20"/>
              </w:rPr>
            </w:pPr>
          </w:p>
        </w:tc>
      </w:tr>
    </w:tbl>
    <w:p w14:paraId="4AB1DFC5" w14:textId="77777777" w:rsidR="00745DEC" w:rsidRPr="00F11510" w:rsidRDefault="00745DEC" w:rsidP="0075620D">
      <w:pPr>
        <w:spacing w:after="0" w:line="240" w:lineRule="auto"/>
        <w:rPr>
          <w:rFonts w:ascii="Times New Roman" w:hAnsi="Times New Roman"/>
          <w:b/>
          <w:sz w:val="20"/>
          <w:szCs w:val="2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DB6C15" w14:paraId="1DA38D69" w14:textId="77777777" w:rsidTr="0063587E">
        <w:trPr>
          <w:trHeight w:val="334"/>
          <w:jc w:val="center"/>
        </w:trPr>
        <w:tc>
          <w:tcPr>
            <w:tcW w:w="9209" w:type="dxa"/>
            <w:gridSpan w:val="3"/>
            <w:vAlign w:val="center"/>
          </w:tcPr>
          <w:p w14:paraId="24E26E05" w14:textId="77092C8B" w:rsidR="00AD6760" w:rsidRPr="00DB6C15" w:rsidRDefault="004F507C" w:rsidP="00DB6C15">
            <w:pPr>
              <w:spacing w:after="0" w:line="240" w:lineRule="auto"/>
              <w:rPr>
                <w:rFonts w:ascii="Times New Roman" w:hAnsi="Times New Roman"/>
                <w:b/>
                <w:bCs/>
                <w:sz w:val="20"/>
                <w:szCs w:val="20"/>
              </w:rPr>
            </w:pPr>
            <w:r w:rsidRPr="00DB6C15">
              <w:rPr>
                <w:rFonts w:ascii="Times New Roman" w:hAnsi="Times New Roman"/>
                <w:b/>
                <w:bCs/>
                <w:sz w:val="20"/>
                <w:szCs w:val="20"/>
              </w:rPr>
              <w:t>LABORATOR</w:t>
            </w:r>
          </w:p>
        </w:tc>
      </w:tr>
      <w:tr w:rsidR="00AD6760" w:rsidRPr="00DB6C15" w14:paraId="63CFF1C8" w14:textId="77777777" w:rsidTr="0063587E">
        <w:trPr>
          <w:trHeight w:val="334"/>
          <w:jc w:val="center"/>
        </w:trPr>
        <w:tc>
          <w:tcPr>
            <w:tcW w:w="522" w:type="dxa"/>
            <w:vAlign w:val="center"/>
          </w:tcPr>
          <w:p w14:paraId="2674B596" w14:textId="172C6F5E" w:rsidR="00AD6760" w:rsidRPr="00DB6C15" w:rsidRDefault="00AD6760" w:rsidP="00DB6C15">
            <w:pPr>
              <w:spacing w:after="0" w:line="240" w:lineRule="auto"/>
              <w:jc w:val="center"/>
              <w:rPr>
                <w:rFonts w:ascii="Times New Roman" w:hAnsi="Times New Roman"/>
                <w:b/>
                <w:bCs/>
                <w:sz w:val="20"/>
                <w:szCs w:val="20"/>
              </w:rPr>
            </w:pPr>
            <w:r w:rsidRPr="00DB6C15">
              <w:rPr>
                <w:rFonts w:ascii="Times New Roman" w:hAnsi="Times New Roman"/>
                <w:b/>
                <w:bCs/>
                <w:sz w:val="20"/>
                <w:szCs w:val="20"/>
              </w:rPr>
              <w:t xml:space="preserve">Nr crt </w:t>
            </w:r>
          </w:p>
        </w:tc>
        <w:tc>
          <w:tcPr>
            <w:tcW w:w="7837" w:type="dxa"/>
            <w:vAlign w:val="center"/>
          </w:tcPr>
          <w:p w14:paraId="6666F70F" w14:textId="77777777" w:rsidR="00AD6760" w:rsidRPr="00DB6C15" w:rsidRDefault="00AD6760" w:rsidP="00DB6C15">
            <w:pPr>
              <w:spacing w:after="0" w:line="240" w:lineRule="auto"/>
              <w:jc w:val="center"/>
              <w:rPr>
                <w:rFonts w:ascii="Times New Roman" w:hAnsi="Times New Roman"/>
                <w:b/>
                <w:bCs/>
                <w:sz w:val="20"/>
                <w:szCs w:val="20"/>
              </w:rPr>
            </w:pPr>
            <w:r w:rsidRPr="00DB6C15">
              <w:rPr>
                <w:rFonts w:ascii="Times New Roman" w:hAnsi="Times New Roman"/>
                <w:b/>
                <w:bCs/>
                <w:sz w:val="20"/>
                <w:szCs w:val="20"/>
              </w:rPr>
              <w:t>Con</w:t>
            </w:r>
            <w:r w:rsidR="001B1709" w:rsidRPr="00DB6C15">
              <w:rPr>
                <w:rFonts w:ascii="Times New Roman" w:hAnsi="Times New Roman"/>
                <w:b/>
                <w:bCs/>
                <w:sz w:val="20"/>
                <w:szCs w:val="20"/>
              </w:rPr>
              <w:t>ț</w:t>
            </w:r>
            <w:r w:rsidRPr="00DB6C15">
              <w:rPr>
                <w:rFonts w:ascii="Times New Roman" w:hAnsi="Times New Roman"/>
                <w:b/>
                <w:bCs/>
                <w:sz w:val="20"/>
                <w:szCs w:val="20"/>
              </w:rPr>
              <w:t>inutul</w:t>
            </w:r>
          </w:p>
        </w:tc>
        <w:tc>
          <w:tcPr>
            <w:tcW w:w="850" w:type="dxa"/>
            <w:vAlign w:val="center"/>
          </w:tcPr>
          <w:p w14:paraId="1720E3CD" w14:textId="77777777" w:rsidR="00AD6760" w:rsidRPr="00DB6C15" w:rsidRDefault="00AD6760" w:rsidP="00DB6C15">
            <w:pPr>
              <w:spacing w:after="0" w:line="240" w:lineRule="auto"/>
              <w:jc w:val="center"/>
              <w:rPr>
                <w:rFonts w:ascii="Times New Roman" w:hAnsi="Times New Roman"/>
                <w:b/>
                <w:bCs/>
                <w:sz w:val="20"/>
                <w:szCs w:val="20"/>
              </w:rPr>
            </w:pPr>
            <w:r w:rsidRPr="00DB6C15">
              <w:rPr>
                <w:rFonts w:ascii="Times New Roman" w:hAnsi="Times New Roman"/>
                <w:b/>
                <w:bCs/>
                <w:sz w:val="20"/>
                <w:szCs w:val="20"/>
              </w:rPr>
              <w:t>Nr. ore</w:t>
            </w:r>
          </w:p>
        </w:tc>
      </w:tr>
      <w:tr w:rsidR="00DB6C15" w:rsidRPr="00DB6C15" w14:paraId="01A2EF26" w14:textId="77777777" w:rsidTr="00DF537C">
        <w:trPr>
          <w:trHeight w:val="334"/>
          <w:jc w:val="center"/>
        </w:trPr>
        <w:tc>
          <w:tcPr>
            <w:tcW w:w="522" w:type="dxa"/>
          </w:tcPr>
          <w:p w14:paraId="3B7B7C58" w14:textId="77777777" w:rsidR="00DB6C15" w:rsidRPr="00DB6C15" w:rsidRDefault="00DB6C15" w:rsidP="00DB6C15">
            <w:pPr>
              <w:spacing w:after="0" w:line="240" w:lineRule="auto"/>
              <w:jc w:val="center"/>
              <w:rPr>
                <w:rFonts w:ascii="Times New Roman" w:hAnsi="Times New Roman"/>
                <w:sz w:val="20"/>
                <w:szCs w:val="20"/>
              </w:rPr>
            </w:pPr>
            <w:r w:rsidRPr="00DB6C15">
              <w:rPr>
                <w:rFonts w:ascii="Times New Roman" w:hAnsi="Times New Roman"/>
                <w:sz w:val="20"/>
                <w:szCs w:val="20"/>
              </w:rPr>
              <w:t>1.</w:t>
            </w:r>
          </w:p>
        </w:tc>
        <w:tc>
          <w:tcPr>
            <w:tcW w:w="7837" w:type="dxa"/>
            <w:vAlign w:val="center"/>
          </w:tcPr>
          <w:p w14:paraId="1F37ABA4" w14:textId="77777777" w:rsidR="00DB6C15" w:rsidRPr="00DB6C15" w:rsidRDefault="00DB6C15" w:rsidP="00DB6C15">
            <w:pPr>
              <w:tabs>
                <w:tab w:val="left" w:pos="6120"/>
                <w:tab w:val="left" w:pos="6480"/>
                <w:tab w:val="left" w:pos="7080"/>
                <w:tab w:val="left" w:pos="7560"/>
              </w:tabs>
              <w:spacing w:after="0" w:line="240" w:lineRule="auto"/>
              <w:rPr>
                <w:rFonts w:ascii="Times New Roman" w:hAnsi="Times New Roman"/>
                <w:sz w:val="20"/>
                <w:szCs w:val="20"/>
                <w:lang w:val="fr-FR"/>
              </w:rPr>
            </w:pPr>
            <w:r w:rsidRPr="00DB6C15">
              <w:rPr>
                <w:rFonts w:ascii="Times New Roman" w:hAnsi="Times New Roman"/>
                <w:sz w:val="20"/>
                <w:szCs w:val="20"/>
                <w:lang w:val="fr-FR"/>
              </w:rPr>
              <w:t xml:space="preserve">Structuri de exerciţii pentru încălzire fără rachetă şi cu rachetă. </w:t>
            </w:r>
          </w:p>
          <w:p w14:paraId="35C070D8" w14:textId="77777777" w:rsidR="00DB6C15" w:rsidRPr="00DB6C15" w:rsidRDefault="00DB6C15" w:rsidP="00DB6C15">
            <w:pPr>
              <w:tabs>
                <w:tab w:val="left" w:pos="6120"/>
                <w:tab w:val="left" w:pos="6480"/>
                <w:tab w:val="left" w:pos="7080"/>
                <w:tab w:val="left" w:pos="7560"/>
              </w:tabs>
              <w:spacing w:after="0" w:line="240" w:lineRule="auto"/>
              <w:rPr>
                <w:rFonts w:ascii="Times New Roman" w:hAnsi="Times New Roman"/>
                <w:sz w:val="20"/>
                <w:szCs w:val="20"/>
                <w:lang w:val="fr-FR"/>
              </w:rPr>
            </w:pPr>
            <w:r w:rsidRPr="00DB6C15">
              <w:rPr>
                <w:rFonts w:ascii="Times New Roman" w:hAnsi="Times New Roman"/>
                <w:sz w:val="20"/>
                <w:szCs w:val="20"/>
                <w:lang w:val="fr-FR"/>
              </w:rPr>
              <w:t>Stretching static şi dinamic.</w:t>
            </w:r>
          </w:p>
          <w:p w14:paraId="32B5E623" w14:textId="77777777" w:rsidR="00DB6C15" w:rsidRPr="00DB6C15" w:rsidRDefault="00DB6C15" w:rsidP="00DB6C15">
            <w:pPr>
              <w:spacing w:after="0" w:line="240" w:lineRule="auto"/>
              <w:rPr>
                <w:rFonts w:ascii="Times New Roman" w:hAnsi="Times New Roman"/>
                <w:sz w:val="20"/>
                <w:szCs w:val="20"/>
                <w:lang w:val="fr-FR"/>
              </w:rPr>
            </w:pPr>
            <w:r w:rsidRPr="00DB6C15">
              <w:rPr>
                <w:rFonts w:ascii="Times New Roman" w:hAnsi="Times New Roman"/>
                <w:sz w:val="20"/>
                <w:szCs w:val="20"/>
                <w:lang w:val="fr-FR"/>
              </w:rPr>
              <w:t>Înbunătăţirea din punct de vedere metodic a tehnicii executării procedeelor: plat – tăiat liftat.</w:t>
            </w:r>
          </w:p>
          <w:p w14:paraId="074A9420" w14:textId="77777777" w:rsidR="00DB6C15" w:rsidRPr="00DB6C15" w:rsidRDefault="00DB6C15" w:rsidP="00DB6C15">
            <w:pPr>
              <w:spacing w:after="0" w:line="240" w:lineRule="auto"/>
              <w:rPr>
                <w:rFonts w:ascii="Times New Roman" w:hAnsi="Times New Roman"/>
                <w:sz w:val="20"/>
                <w:szCs w:val="20"/>
              </w:rPr>
            </w:pPr>
            <w:r w:rsidRPr="00DB6C15">
              <w:rPr>
                <w:rFonts w:ascii="Times New Roman" w:hAnsi="Times New Roman"/>
                <w:sz w:val="20"/>
                <w:szCs w:val="20"/>
              </w:rPr>
              <w:t xml:space="preserve">Procedeu tehnic: plat –  tăiat – liftat, pentru lovitura de dreapta. </w:t>
            </w:r>
          </w:p>
          <w:p w14:paraId="0B5E0B06" w14:textId="53214712" w:rsidR="00DB6C15" w:rsidRPr="00DB6C15" w:rsidRDefault="00DB6C15" w:rsidP="00DB6C15">
            <w:pPr>
              <w:spacing w:after="0" w:line="240" w:lineRule="auto"/>
              <w:jc w:val="both"/>
              <w:rPr>
                <w:rFonts w:ascii="Times New Roman" w:hAnsi="Times New Roman"/>
                <w:sz w:val="20"/>
                <w:szCs w:val="20"/>
                <w:highlight w:val="yellow"/>
              </w:rPr>
            </w:pPr>
            <w:r w:rsidRPr="00DB6C15">
              <w:rPr>
                <w:rFonts w:ascii="Times New Roman" w:hAnsi="Times New Roman"/>
                <w:sz w:val="20"/>
                <w:szCs w:val="20"/>
              </w:rPr>
              <w:t>Procedeu tehnic: plat –  tăiat – liftat, pentru lovitura de stânga</w:t>
            </w:r>
          </w:p>
        </w:tc>
        <w:tc>
          <w:tcPr>
            <w:tcW w:w="850" w:type="dxa"/>
            <w:vAlign w:val="center"/>
          </w:tcPr>
          <w:p w14:paraId="31D98A7F" w14:textId="7FA48364" w:rsidR="00DB6C15" w:rsidRPr="00DB6C15" w:rsidRDefault="00DB6C15" w:rsidP="00DB6C15">
            <w:pPr>
              <w:spacing w:after="0" w:line="240" w:lineRule="auto"/>
              <w:jc w:val="center"/>
              <w:rPr>
                <w:rFonts w:ascii="Times New Roman" w:hAnsi="Times New Roman"/>
                <w:sz w:val="20"/>
                <w:szCs w:val="20"/>
                <w:highlight w:val="yellow"/>
              </w:rPr>
            </w:pPr>
            <w:r w:rsidRPr="00DB6C15">
              <w:rPr>
                <w:rFonts w:ascii="Times New Roman" w:hAnsi="Times New Roman"/>
                <w:bCs/>
                <w:sz w:val="20"/>
                <w:szCs w:val="20"/>
              </w:rPr>
              <w:t>2</w:t>
            </w:r>
          </w:p>
        </w:tc>
      </w:tr>
      <w:tr w:rsidR="00DB6C15" w:rsidRPr="00DB6C15" w14:paraId="48520F6E" w14:textId="77777777" w:rsidTr="00827682">
        <w:trPr>
          <w:trHeight w:val="334"/>
          <w:jc w:val="center"/>
        </w:trPr>
        <w:tc>
          <w:tcPr>
            <w:tcW w:w="522" w:type="dxa"/>
          </w:tcPr>
          <w:p w14:paraId="62BD4371" w14:textId="77777777" w:rsidR="00DB6C15" w:rsidRPr="00DB6C15" w:rsidRDefault="00DB6C15" w:rsidP="00DB6C15">
            <w:pPr>
              <w:spacing w:after="0" w:line="240" w:lineRule="auto"/>
              <w:jc w:val="center"/>
              <w:rPr>
                <w:rFonts w:ascii="Times New Roman" w:hAnsi="Times New Roman"/>
                <w:sz w:val="20"/>
                <w:szCs w:val="20"/>
              </w:rPr>
            </w:pPr>
            <w:r w:rsidRPr="00DB6C15">
              <w:rPr>
                <w:rFonts w:ascii="Times New Roman" w:hAnsi="Times New Roman"/>
                <w:sz w:val="20"/>
                <w:szCs w:val="20"/>
              </w:rPr>
              <w:t>2.</w:t>
            </w:r>
          </w:p>
        </w:tc>
        <w:tc>
          <w:tcPr>
            <w:tcW w:w="7837" w:type="dxa"/>
          </w:tcPr>
          <w:p w14:paraId="3EB06743" w14:textId="77777777" w:rsidR="00DB6C15" w:rsidRPr="00DB6C15" w:rsidRDefault="00DB6C15" w:rsidP="00DB6C15">
            <w:pPr>
              <w:spacing w:after="0" w:line="240" w:lineRule="auto"/>
              <w:rPr>
                <w:rFonts w:ascii="Times New Roman" w:hAnsi="Times New Roman"/>
                <w:b/>
                <w:sz w:val="20"/>
                <w:szCs w:val="20"/>
              </w:rPr>
            </w:pPr>
            <w:r w:rsidRPr="00DB6C15">
              <w:rPr>
                <w:rFonts w:ascii="Times New Roman" w:hAnsi="Times New Roman"/>
                <w:b/>
                <w:sz w:val="20"/>
                <w:szCs w:val="20"/>
              </w:rPr>
              <w:t xml:space="preserve">Tactica jocului de tenis pentru simplu </w:t>
            </w:r>
          </w:p>
          <w:p w14:paraId="10765A7F" w14:textId="77777777" w:rsidR="00DB6C15" w:rsidRPr="00DB6C15" w:rsidRDefault="00DB6C15" w:rsidP="00DB6C15">
            <w:pPr>
              <w:spacing w:after="0" w:line="240" w:lineRule="auto"/>
              <w:rPr>
                <w:rFonts w:ascii="Times New Roman" w:hAnsi="Times New Roman"/>
                <w:sz w:val="20"/>
                <w:szCs w:val="20"/>
              </w:rPr>
            </w:pPr>
            <w:r w:rsidRPr="00DB6C15">
              <w:rPr>
                <w:rFonts w:ascii="Times New Roman" w:hAnsi="Times New Roman"/>
                <w:sz w:val="20"/>
                <w:szCs w:val="20"/>
              </w:rPr>
              <w:t>Aşezarea în teren la servici şi la primire.</w:t>
            </w:r>
          </w:p>
          <w:p w14:paraId="277A75DB" w14:textId="77777777" w:rsidR="00DB6C15" w:rsidRPr="00DB6C15" w:rsidRDefault="00DB6C15" w:rsidP="00DB6C15">
            <w:pPr>
              <w:spacing w:after="0" w:line="240" w:lineRule="auto"/>
              <w:jc w:val="both"/>
              <w:rPr>
                <w:rFonts w:ascii="Times New Roman" w:hAnsi="Times New Roman"/>
                <w:sz w:val="20"/>
                <w:szCs w:val="20"/>
              </w:rPr>
            </w:pPr>
            <w:r w:rsidRPr="00DB6C15">
              <w:rPr>
                <w:rFonts w:ascii="Times New Roman" w:hAnsi="Times New Roman"/>
                <w:sz w:val="20"/>
                <w:szCs w:val="20"/>
              </w:rPr>
              <w:lastRenderedPageBreak/>
              <w:t>Retur de serviciu pe dreapta şi stânga.</w:t>
            </w:r>
          </w:p>
          <w:p w14:paraId="2008237C" w14:textId="77777777" w:rsidR="00DB6C15" w:rsidRPr="00DB6C15" w:rsidRDefault="00DB6C15" w:rsidP="00DB6C15">
            <w:pPr>
              <w:spacing w:after="0" w:line="240" w:lineRule="auto"/>
              <w:jc w:val="both"/>
              <w:rPr>
                <w:rFonts w:ascii="Times New Roman" w:hAnsi="Times New Roman"/>
                <w:sz w:val="20"/>
                <w:szCs w:val="20"/>
                <w:lang w:val="it-IT"/>
              </w:rPr>
            </w:pPr>
            <w:r w:rsidRPr="00DB6C15">
              <w:rPr>
                <w:rFonts w:ascii="Times New Roman" w:hAnsi="Times New Roman"/>
                <w:sz w:val="20"/>
                <w:szCs w:val="20"/>
                <w:lang w:val="it-IT"/>
              </w:rPr>
              <w:t>Structuri operaţionale pentru consolidarea acţiunilor tehnico-tactice</w:t>
            </w:r>
          </w:p>
          <w:p w14:paraId="7346061D" w14:textId="77777777" w:rsidR="00DB6C15" w:rsidRPr="00DB6C15" w:rsidRDefault="00DB6C15" w:rsidP="00DB6C15">
            <w:pPr>
              <w:numPr>
                <w:ilvl w:val="0"/>
                <w:numId w:val="33"/>
              </w:numPr>
              <w:spacing w:after="0" w:line="240" w:lineRule="auto"/>
              <w:jc w:val="both"/>
              <w:rPr>
                <w:rFonts w:ascii="Times New Roman" w:hAnsi="Times New Roman"/>
                <w:color w:val="000000"/>
                <w:spacing w:val="3"/>
                <w:sz w:val="20"/>
                <w:szCs w:val="20"/>
              </w:rPr>
            </w:pPr>
            <w:r w:rsidRPr="00DB6C15">
              <w:rPr>
                <w:rFonts w:ascii="Times New Roman" w:hAnsi="Times New Roman"/>
                <w:sz w:val="20"/>
                <w:szCs w:val="20"/>
              </w:rPr>
              <w:t xml:space="preserve">Schimburi de mingi </w:t>
            </w:r>
            <w:r w:rsidRPr="00DB6C15">
              <w:rPr>
                <w:rFonts w:ascii="Times New Roman" w:hAnsi="Times New Roman"/>
                <w:color w:val="000000"/>
                <w:spacing w:val="3"/>
                <w:sz w:val="20"/>
                <w:szCs w:val="20"/>
              </w:rPr>
              <w:t>pentru consolidarea loviturii de pe partea dreapta (forehand).</w:t>
            </w:r>
          </w:p>
          <w:p w14:paraId="60657DF8" w14:textId="77777777" w:rsidR="00DB6C15" w:rsidRPr="00DB6C15" w:rsidRDefault="00DB6C15" w:rsidP="00DB6C15">
            <w:pPr>
              <w:numPr>
                <w:ilvl w:val="0"/>
                <w:numId w:val="33"/>
              </w:numPr>
              <w:tabs>
                <w:tab w:val="left" w:pos="6120"/>
                <w:tab w:val="left" w:pos="6480"/>
                <w:tab w:val="left" w:pos="7080"/>
                <w:tab w:val="left" w:pos="7560"/>
              </w:tabs>
              <w:spacing w:after="0" w:line="240" w:lineRule="auto"/>
              <w:jc w:val="both"/>
              <w:rPr>
                <w:rFonts w:ascii="Times New Roman" w:hAnsi="Times New Roman"/>
                <w:color w:val="000000"/>
                <w:spacing w:val="3"/>
                <w:sz w:val="20"/>
                <w:szCs w:val="20"/>
              </w:rPr>
            </w:pPr>
            <w:r w:rsidRPr="00DB6C15">
              <w:rPr>
                <w:rFonts w:ascii="Times New Roman" w:hAnsi="Times New Roman"/>
                <w:sz w:val="20"/>
                <w:szCs w:val="20"/>
              </w:rPr>
              <w:t xml:space="preserve">Schimburi de mingi </w:t>
            </w:r>
            <w:r w:rsidRPr="00DB6C15">
              <w:rPr>
                <w:rFonts w:ascii="Times New Roman" w:hAnsi="Times New Roman"/>
                <w:color w:val="000000"/>
                <w:spacing w:val="3"/>
                <w:sz w:val="20"/>
                <w:szCs w:val="20"/>
              </w:rPr>
              <w:t>pentru consolidarea loviturii de pe partea stângă.</w:t>
            </w:r>
          </w:p>
          <w:p w14:paraId="309E819D" w14:textId="77777777" w:rsidR="00DB6C15" w:rsidRPr="00DB6C15" w:rsidRDefault="00DB6C15" w:rsidP="00DB6C15">
            <w:pPr>
              <w:numPr>
                <w:ilvl w:val="0"/>
                <w:numId w:val="33"/>
              </w:numPr>
              <w:tabs>
                <w:tab w:val="left" w:pos="6120"/>
                <w:tab w:val="left" w:pos="6480"/>
                <w:tab w:val="left" w:pos="7080"/>
                <w:tab w:val="left" w:pos="7560"/>
              </w:tabs>
              <w:spacing w:after="0" w:line="240" w:lineRule="auto"/>
              <w:jc w:val="both"/>
              <w:rPr>
                <w:rFonts w:ascii="Times New Roman" w:hAnsi="Times New Roman"/>
                <w:sz w:val="20"/>
                <w:szCs w:val="20"/>
                <w:lang w:val="it-IT"/>
              </w:rPr>
            </w:pPr>
            <w:r w:rsidRPr="00DB6C15">
              <w:rPr>
                <w:rFonts w:ascii="Times New Roman" w:hAnsi="Times New Roman"/>
                <w:sz w:val="20"/>
                <w:szCs w:val="20"/>
                <w:lang w:val="it-IT"/>
              </w:rPr>
              <w:t xml:space="preserve">Schimburi de mingi </w:t>
            </w:r>
            <w:r w:rsidRPr="00DB6C15">
              <w:rPr>
                <w:rFonts w:ascii="Times New Roman" w:hAnsi="Times New Roman"/>
                <w:color w:val="000000"/>
                <w:spacing w:val="3"/>
                <w:sz w:val="20"/>
                <w:szCs w:val="20"/>
                <w:lang w:val="it-IT"/>
              </w:rPr>
              <w:t xml:space="preserve">pentru consolidarea </w:t>
            </w:r>
            <w:r w:rsidRPr="00DB6C15">
              <w:rPr>
                <w:rFonts w:ascii="Times New Roman" w:hAnsi="Times New Roman"/>
                <w:sz w:val="20"/>
                <w:szCs w:val="20"/>
                <w:lang w:val="it-IT"/>
              </w:rPr>
              <w:t>loviturilor de dreapta trimise la zonă marcată.</w:t>
            </w:r>
          </w:p>
          <w:p w14:paraId="11D14090" w14:textId="4BDF3ACD" w:rsidR="00DB6C15" w:rsidRPr="00DB6C15" w:rsidRDefault="00DB6C15" w:rsidP="00DB6C15">
            <w:pPr>
              <w:spacing w:after="0" w:line="240" w:lineRule="auto"/>
              <w:jc w:val="both"/>
              <w:rPr>
                <w:rFonts w:ascii="Times New Roman" w:hAnsi="Times New Roman"/>
                <w:sz w:val="20"/>
                <w:szCs w:val="20"/>
                <w:highlight w:val="yellow"/>
                <w:lang w:val="it-IT"/>
              </w:rPr>
            </w:pPr>
            <w:r w:rsidRPr="00DB6C15">
              <w:rPr>
                <w:rFonts w:ascii="Times New Roman" w:hAnsi="Times New Roman"/>
                <w:sz w:val="20"/>
                <w:szCs w:val="20"/>
                <w:lang w:val="it-IT"/>
              </w:rPr>
              <w:t xml:space="preserve">Schimburi de mingi </w:t>
            </w:r>
            <w:r w:rsidRPr="00DB6C15">
              <w:rPr>
                <w:rFonts w:ascii="Times New Roman" w:hAnsi="Times New Roman"/>
                <w:color w:val="000000"/>
                <w:spacing w:val="3"/>
                <w:sz w:val="20"/>
                <w:szCs w:val="20"/>
                <w:lang w:val="it-IT"/>
              </w:rPr>
              <w:t xml:space="preserve">pentru consolidarea </w:t>
            </w:r>
            <w:r w:rsidRPr="00DB6C15">
              <w:rPr>
                <w:rFonts w:ascii="Times New Roman" w:hAnsi="Times New Roman"/>
                <w:sz w:val="20"/>
                <w:szCs w:val="20"/>
                <w:lang w:val="it-IT"/>
              </w:rPr>
              <w:t>loviturilor de stânga la zonă marcată.</w:t>
            </w:r>
          </w:p>
        </w:tc>
        <w:tc>
          <w:tcPr>
            <w:tcW w:w="850" w:type="dxa"/>
            <w:vAlign w:val="center"/>
          </w:tcPr>
          <w:p w14:paraId="23A69294" w14:textId="411D38D0" w:rsidR="00DB6C15" w:rsidRPr="00DB6C15" w:rsidRDefault="00DB6C15" w:rsidP="00DB6C15">
            <w:pPr>
              <w:spacing w:after="0" w:line="240" w:lineRule="auto"/>
              <w:jc w:val="center"/>
              <w:rPr>
                <w:rFonts w:ascii="Times New Roman" w:hAnsi="Times New Roman"/>
                <w:sz w:val="20"/>
                <w:szCs w:val="20"/>
                <w:highlight w:val="yellow"/>
              </w:rPr>
            </w:pPr>
            <w:r w:rsidRPr="00DB6C15">
              <w:rPr>
                <w:rFonts w:ascii="Times New Roman" w:hAnsi="Times New Roman"/>
                <w:bCs/>
                <w:sz w:val="20"/>
                <w:szCs w:val="20"/>
              </w:rPr>
              <w:lastRenderedPageBreak/>
              <w:t>2</w:t>
            </w:r>
          </w:p>
        </w:tc>
      </w:tr>
      <w:tr w:rsidR="00DB6C15" w:rsidRPr="00DB6C15" w14:paraId="7911A589" w14:textId="77777777" w:rsidTr="00827682">
        <w:trPr>
          <w:trHeight w:val="334"/>
          <w:jc w:val="center"/>
        </w:trPr>
        <w:tc>
          <w:tcPr>
            <w:tcW w:w="522" w:type="dxa"/>
          </w:tcPr>
          <w:p w14:paraId="0F26DCBC" w14:textId="77777777" w:rsidR="00DB6C15" w:rsidRPr="00DB6C15" w:rsidRDefault="00DB6C15" w:rsidP="00DB6C15">
            <w:pPr>
              <w:spacing w:after="0" w:line="240" w:lineRule="auto"/>
              <w:jc w:val="center"/>
              <w:rPr>
                <w:rFonts w:ascii="Times New Roman" w:hAnsi="Times New Roman"/>
                <w:sz w:val="20"/>
                <w:szCs w:val="20"/>
              </w:rPr>
            </w:pPr>
            <w:r w:rsidRPr="00DB6C15">
              <w:rPr>
                <w:rFonts w:ascii="Times New Roman" w:hAnsi="Times New Roman"/>
                <w:sz w:val="20"/>
                <w:szCs w:val="20"/>
              </w:rPr>
              <w:t>3.</w:t>
            </w:r>
          </w:p>
        </w:tc>
        <w:tc>
          <w:tcPr>
            <w:tcW w:w="7837" w:type="dxa"/>
          </w:tcPr>
          <w:p w14:paraId="4DDFB159" w14:textId="77777777" w:rsidR="00DB6C15" w:rsidRPr="00DB6C15" w:rsidRDefault="00DB6C15" w:rsidP="00DB6C15">
            <w:pPr>
              <w:spacing w:after="0" w:line="240" w:lineRule="auto"/>
              <w:jc w:val="both"/>
              <w:rPr>
                <w:rFonts w:ascii="Times New Roman" w:hAnsi="Times New Roman"/>
                <w:sz w:val="20"/>
                <w:szCs w:val="20"/>
              </w:rPr>
            </w:pPr>
            <w:r w:rsidRPr="00DB6C15">
              <w:rPr>
                <w:rFonts w:ascii="Times New Roman" w:hAnsi="Times New Roman"/>
                <w:sz w:val="20"/>
                <w:szCs w:val="20"/>
              </w:rPr>
              <w:t>Structuri operaţionale pentru consolidarea acţiunilor tehnico-tactice cu accent pe cursivitate, pe o poziţionare cât mai corectă la minge, pe viteză de execuţie.</w:t>
            </w:r>
          </w:p>
          <w:p w14:paraId="19A38C3C" w14:textId="77777777" w:rsidR="00DB6C15" w:rsidRPr="00DB6C15" w:rsidRDefault="00DB6C15" w:rsidP="00DB6C15">
            <w:pPr>
              <w:tabs>
                <w:tab w:val="left" w:pos="6120"/>
                <w:tab w:val="left" w:pos="6480"/>
                <w:tab w:val="left" w:pos="7080"/>
                <w:tab w:val="left" w:pos="7560"/>
              </w:tabs>
              <w:spacing w:after="0" w:line="240" w:lineRule="auto"/>
              <w:jc w:val="both"/>
              <w:rPr>
                <w:rFonts w:ascii="Times New Roman" w:hAnsi="Times New Roman"/>
                <w:color w:val="000000"/>
                <w:spacing w:val="3"/>
                <w:sz w:val="20"/>
                <w:szCs w:val="20"/>
              </w:rPr>
            </w:pPr>
            <w:r w:rsidRPr="00DB6C15">
              <w:rPr>
                <w:rFonts w:ascii="Times New Roman" w:hAnsi="Times New Roman"/>
                <w:sz w:val="20"/>
                <w:szCs w:val="20"/>
                <w:lang w:val="it-IT"/>
              </w:rPr>
              <w:t xml:space="preserve">Schimburi de mingi </w:t>
            </w:r>
            <w:r w:rsidRPr="00DB6C15">
              <w:rPr>
                <w:rFonts w:ascii="Times New Roman" w:hAnsi="Times New Roman"/>
                <w:color w:val="000000"/>
                <w:spacing w:val="3"/>
                <w:sz w:val="20"/>
                <w:szCs w:val="20"/>
                <w:lang w:val="it-IT"/>
              </w:rPr>
              <w:t xml:space="preserve">pentru consolidarea voleului de dreapta cu profesor. </w:t>
            </w:r>
            <w:r w:rsidRPr="00DB6C15">
              <w:rPr>
                <w:rFonts w:ascii="Times New Roman" w:hAnsi="Times New Roman"/>
                <w:color w:val="000000"/>
                <w:spacing w:val="3"/>
                <w:sz w:val="20"/>
                <w:szCs w:val="20"/>
              </w:rPr>
              <w:t>Apoi se schimbă locurile.</w:t>
            </w:r>
          </w:p>
          <w:p w14:paraId="324798AA" w14:textId="77777777" w:rsidR="00DB6C15" w:rsidRPr="00DB6C15" w:rsidRDefault="00DB6C15" w:rsidP="00DB6C15">
            <w:pPr>
              <w:numPr>
                <w:ilvl w:val="0"/>
                <w:numId w:val="34"/>
              </w:numPr>
              <w:tabs>
                <w:tab w:val="left" w:pos="6120"/>
                <w:tab w:val="left" w:pos="6480"/>
                <w:tab w:val="left" w:pos="7080"/>
                <w:tab w:val="left" w:pos="7560"/>
              </w:tabs>
              <w:spacing w:after="0" w:line="240" w:lineRule="auto"/>
              <w:jc w:val="both"/>
              <w:rPr>
                <w:rFonts w:ascii="Times New Roman" w:hAnsi="Times New Roman"/>
                <w:color w:val="000000"/>
                <w:spacing w:val="3"/>
                <w:sz w:val="20"/>
                <w:szCs w:val="20"/>
              </w:rPr>
            </w:pPr>
            <w:r w:rsidRPr="00DB6C15">
              <w:rPr>
                <w:rFonts w:ascii="Times New Roman" w:hAnsi="Times New Roman"/>
                <w:sz w:val="20"/>
                <w:szCs w:val="20"/>
                <w:lang w:val="it-IT"/>
              </w:rPr>
              <w:t xml:space="preserve">Schimburi de mingi </w:t>
            </w:r>
            <w:r w:rsidRPr="00DB6C15">
              <w:rPr>
                <w:rFonts w:ascii="Times New Roman" w:hAnsi="Times New Roman"/>
                <w:color w:val="000000"/>
                <w:spacing w:val="3"/>
                <w:sz w:val="20"/>
                <w:szCs w:val="20"/>
                <w:lang w:val="it-IT"/>
              </w:rPr>
              <w:t xml:space="preserve">pentru consolidarea voleului de stânga. </w:t>
            </w:r>
            <w:r w:rsidRPr="00DB6C15">
              <w:rPr>
                <w:rFonts w:ascii="Times New Roman" w:hAnsi="Times New Roman"/>
                <w:color w:val="000000"/>
                <w:spacing w:val="3"/>
                <w:sz w:val="20"/>
                <w:szCs w:val="20"/>
              </w:rPr>
              <w:t>Apoi se schimbă locurile.</w:t>
            </w:r>
          </w:p>
          <w:p w14:paraId="7FB87471" w14:textId="77777777" w:rsidR="00DB6C15" w:rsidRPr="00DB6C15" w:rsidRDefault="00DB6C15" w:rsidP="00DB6C15">
            <w:pPr>
              <w:numPr>
                <w:ilvl w:val="0"/>
                <w:numId w:val="34"/>
              </w:numPr>
              <w:tabs>
                <w:tab w:val="left" w:pos="6120"/>
                <w:tab w:val="left" w:pos="6480"/>
                <w:tab w:val="left" w:pos="7080"/>
                <w:tab w:val="left" w:pos="7560"/>
              </w:tabs>
              <w:spacing w:after="0" w:line="240" w:lineRule="auto"/>
              <w:jc w:val="both"/>
              <w:rPr>
                <w:rFonts w:ascii="Times New Roman" w:hAnsi="Times New Roman"/>
                <w:color w:val="000000"/>
                <w:spacing w:val="3"/>
                <w:sz w:val="20"/>
                <w:szCs w:val="20"/>
                <w:lang w:val="it-IT"/>
              </w:rPr>
            </w:pPr>
            <w:r w:rsidRPr="00DB6C15">
              <w:rPr>
                <w:rFonts w:ascii="Times New Roman" w:hAnsi="Times New Roman"/>
                <w:color w:val="000000"/>
                <w:spacing w:val="3"/>
                <w:sz w:val="20"/>
                <w:szCs w:val="20"/>
                <w:lang w:val="it-IT"/>
              </w:rPr>
              <w:t>Schimburi de mingi dreapta – stânga cu direcţionare lung de linie.</w:t>
            </w:r>
          </w:p>
          <w:p w14:paraId="60EECFBE" w14:textId="62580637" w:rsidR="00DB6C15" w:rsidRPr="00DB6C15" w:rsidRDefault="00DB6C15" w:rsidP="00DB6C15">
            <w:pPr>
              <w:spacing w:after="0" w:line="240" w:lineRule="auto"/>
              <w:jc w:val="both"/>
              <w:rPr>
                <w:rFonts w:ascii="Times New Roman" w:hAnsi="Times New Roman"/>
                <w:sz w:val="20"/>
                <w:szCs w:val="20"/>
                <w:highlight w:val="yellow"/>
              </w:rPr>
            </w:pPr>
            <w:r w:rsidRPr="00DB6C15">
              <w:rPr>
                <w:rFonts w:ascii="Times New Roman" w:hAnsi="Times New Roman"/>
                <w:color w:val="000000"/>
                <w:spacing w:val="3"/>
                <w:sz w:val="20"/>
                <w:szCs w:val="20"/>
                <w:lang w:val="it-IT"/>
              </w:rPr>
              <w:t>Schimburi de mingi dreapta – stânga cu direcţionare în cross.</w:t>
            </w:r>
          </w:p>
        </w:tc>
        <w:tc>
          <w:tcPr>
            <w:tcW w:w="850" w:type="dxa"/>
            <w:vAlign w:val="center"/>
          </w:tcPr>
          <w:p w14:paraId="44A495BF" w14:textId="18A5C055" w:rsidR="00DB6C15" w:rsidRPr="00DB6C15" w:rsidRDefault="00DB6C15" w:rsidP="00DB6C15">
            <w:pPr>
              <w:spacing w:after="0" w:line="240" w:lineRule="auto"/>
              <w:jc w:val="center"/>
              <w:rPr>
                <w:rFonts w:ascii="Times New Roman" w:hAnsi="Times New Roman"/>
                <w:sz w:val="20"/>
                <w:szCs w:val="20"/>
                <w:highlight w:val="yellow"/>
              </w:rPr>
            </w:pPr>
            <w:r w:rsidRPr="00DB6C15">
              <w:rPr>
                <w:rFonts w:ascii="Times New Roman" w:hAnsi="Times New Roman"/>
                <w:bCs/>
                <w:sz w:val="20"/>
                <w:szCs w:val="20"/>
              </w:rPr>
              <w:t>2</w:t>
            </w:r>
          </w:p>
        </w:tc>
      </w:tr>
      <w:tr w:rsidR="00DB6C15" w:rsidRPr="00DB6C15" w14:paraId="382600A9" w14:textId="77777777" w:rsidTr="00827682">
        <w:trPr>
          <w:trHeight w:val="334"/>
          <w:jc w:val="center"/>
        </w:trPr>
        <w:tc>
          <w:tcPr>
            <w:tcW w:w="522" w:type="dxa"/>
          </w:tcPr>
          <w:p w14:paraId="35088137" w14:textId="77777777" w:rsidR="00DB6C15" w:rsidRPr="00DB6C15" w:rsidRDefault="00DB6C15" w:rsidP="00DB6C15">
            <w:pPr>
              <w:spacing w:after="0" w:line="240" w:lineRule="auto"/>
              <w:jc w:val="center"/>
              <w:rPr>
                <w:rFonts w:ascii="Times New Roman" w:hAnsi="Times New Roman"/>
                <w:sz w:val="20"/>
                <w:szCs w:val="20"/>
              </w:rPr>
            </w:pPr>
            <w:r w:rsidRPr="00DB6C15">
              <w:rPr>
                <w:rFonts w:ascii="Times New Roman" w:hAnsi="Times New Roman"/>
                <w:sz w:val="20"/>
                <w:szCs w:val="20"/>
              </w:rPr>
              <w:t>4.</w:t>
            </w:r>
          </w:p>
        </w:tc>
        <w:tc>
          <w:tcPr>
            <w:tcW w:w="7837" w:type="dxa"/>
          </w:tcPr>
          <w:p w14:paraId="2251EBFB" w14:textId="65F34CDC" w:rsidR="00DB6C15" w:rsidRPr="00DB6C15" w:rsidRDefault="00DB6C15" w:rsidP="00DB6C15">
            <w:pPr>
              <w:spacing w:after="0" w:line="240" w:lineRule="auto"/>
              <w:jc w:val="both"/>
              <w:rPr>
                <w:rFonts w:ascii="Times New Roman" w:hAnsi="Times New Roman"/>
                <w:sz w:val="20"/>
                <w:szCs w:val="20"/>
                <w:highlight w:val="yellow"/>
              </w:rPr>
            </w:pPr>
            <w:r w:rsidRPr="00DB6C15">
              <w:rPr>
                <w:rFonts w:ascii="Times New Roman" w:hAnsi="Times New Roman"/>
                <w:sz w:val="20"/>
                <w:szCs w:val="20"/>
              </w:rPr>
              <w:t>Joc şi activităţi specifice realizate pe suprafeţe diferite: zgură, iarbă, ciment special.</w:t>
            </w:r>
          </w:p>
        </w:tc>
        <w:tc>
          <w:tcPr>
            <w:tcW w:w="850" w:type="dxa"/>
            <w:vAlign w:val="center"/>
          </w:tcPr>
          <w:p w14:paraId="3BD6BD39" w14:textId="1826C7D5" w:rsidR="00DB6C15" w:rsidRPr="00DB6C15" w:rsidRDefault="00DB6C15" w:rsidP="00DB6C15">
            <w:pPr>
              <w:spacing w:after="0" w:line="240" w:lineRule="auto"/>
              <w:jc w:val="center"/>
              <w:rPr>
                <w:rFonts w:ascii="Times New Roman" w:hAnsi="Times New Roman"/>
                <w:sz w:val="20"/>
                <w:szCs w:val="20"/>
                <w:highlight w:val="yellow"/>
              </w:rPr>
            </w:pPr>
            <w:r w:rsidRPr="00DB6C15">
              <w:rPr>
                <w:rFonts w:ascii="Times New Roman" w:hAnsi="Times New Roman"/>
                <w:bCs/>
                <w:sz w:val="20"/>
                <w:szCs w:val="20"/>
              </w:rPr>
              <w:t>2</w:t>
            </w:r>
          </w:p>
        </w:tc>
      </w:tr>
      <w:tr w:rsidR="00DB6C15" w:rsidRPr="00DB6C15" w14:paraId="6A47FE86" w14:textId="77777777" w:rsidTr="00827682">
        <w:trPr>
          <w:trHeight w:val="334"/>
          <w:jc w:val="center"/>
        </w:trPr>
        <w:tc>
          <w:tcPr>
            <w:tcW w:w="522" w:type="dxa"/>
          </w:tcPr>
          <w:p w14:paraId="24F41BC7" w14:textId="77777777" w:rsidR="00DB6C15" w:rsidRPr="00DB6C15" w:rsidRDefault="00DB6C15" w:rsidP="00DB6C15">
            <w:pPr>
              <w:spacing w:after="0" w:line="240" w:lineRule="auto"/>
              <w:jc w:val="center"/>
              <w:rPr>
                <w:rFonts w:ascii="Times New Roman" w:hAnsi="Times New Roman"/>
                <w:sz w:val="20"/>
                <w:szCs w:val="20"/>
              </w:rPr>
            </w:pPr>
            <w:r w:rsidRPr="00DB6C15">
              <w:rPr>
                <w:rFonts w:ascii="Times New Roman" w:hAnsi="Times New Roman"/>
                <w:sz w:val="20"/>
                <w:szCs w:val="20"/>
              </w:rPr>
              <w:t>5.</w:t>
            </w:r>
          </w:p>
        </w:tc>
        <w:tc>
          <w:tcPr>
            <w:tcW w:w="7837" w:type="dxa"/>
          </w:tcPr>
          <w:p w14:paraId="41D88ECE" w14:textId="77777777" w:rsidR="00DB6C15" w:rsidRPr="00DB6C15" w:rsidRDefault="00DB6C15" w:rsidP="00DB6C15">
            <w:pPr>
              <w:spacing w:after="0" w:line="240" w:lineRule="auto"/>
              <w:jc w:val="both"/>
              <w:rPr>
                <w:rFonts w:ascii="Times New Roman" w:hAnsi="Times New Roman"/>
                <w:sz w:val="20"/>
                <w:szCs w:val="20"/>
                <w:lang w:val="it-IT"/>
              </w:rPr>
            </w:pPr>
            <w:r w:rsidRPr="00DB6C15">
              <w:rPr>
                <w:rFonts w:ascii="Times New Roman" w:hAnsi="Times New Roman"/>
                <w:sz w:val="20"/>
                <w:szCs w:val="20"/>
                <w:lang w:val="it-IT"/>
              </w:rPr>
              <w:t>Structuri operaţionale pentru consolidarea acţiunilor tehnico-tactice</w:t>
            </w:r>
          </w:p>
          <w:p w14:paraId="2BEB4A7B" w14:textId="77777777" w:rsidR="00DB6C15" w:rsidRPr="00DB6C15" w:rsidRDefault="00DB6C15" w:rsidP="00DB6C15">
            <w:pPr>
              <w:numPr>
                <w:ilvl w:val="0"/>
                <w:numId w:val="35"/>
              </w:numPr>
              <w:spacing w:after="0" w:line="240" w:lineRule="auto"/>
              <w:jc w:val="both"/>
              <w:rPr>
                <w:rFonts w:ascii="Times New Roman" w:hAnsi="Times New Roman"/>
                <w:sz w:val="20"/>
                <w:szCs w:val="20"/>
                <w:lang w:val="it-IT"/>
              </w:rPr>
            </w:pPr>
            <w:r w:rsidRPr="00DB6C15">
              <w:rPr>
                <w:rFonts w:ascii="Times New Roman" w:hAnsi="Times New Roman"/>
                <w:sz w:val="20"/>
                <w:szCs w:val="20"/>
                <w:lang w:val="it-IT"/>
              </w:rPr>
              <w:t>4 sportivi aşezaţi în spatele careului de serviciu (2 într-un teren, 2 în celălalt), fiind denumiţi A.B.C.D.</w:t>
            </w:r>
          </w:p>
          <w:p w14:paraId="7C951BC2" w14:textId="77777777" w:rsidR="00DB6C15" w:rsidRPr="00DB6C15" w:rsidRDefault="00DB6C15" w:rsidP="00DB6C15">
            <w:pPr>
              <w:numPr>
                <w:ilvl w:val="0"/>
                <w:numId w:val="35"/>
              </w:numPr>
              <w:spacing w:after="0" w:line="240" w:lineRule="auto"/>
              <w:jc w:val="both"/>
              <w:rPr>
                <w:rFonts w:ascii="Times New Roman" w:hAnsi="Times New Roman"/>
                <w:sz w:val="20"/>
                <w:szCs w:val="20"/>
              </w:rPr>
            </w:pPr>
            <w:r w:rsidRPr="00DB6C15">
              <w:rPr>
                <w:rFonts w:ascii="Times New Roman" w:hAnsi="Times New Roman"/>
                <w:sz w:val="20"/>
                <w:szCs w:val="20"/>
              </w:rPr>
              <w:t>A cu D schimbă lovituri lung de linie, A lift dreapta, D -  lift cu reverul.</w:t>
            </w:r>
          </w:p>
          <w:p w14:paraId="7F56E1D3" w14:textId="77777777" w:rsidR="00DB6C15" w:rsidRPr="00DB6C15" w:rsidRDefault="00DB6C15" w:rsidP="00DB6C15">
            <w:pPr>
              <w:numPr>
                <w:ilvl w:val="0"/>
                <w:numId w:val="35"/>
              </w:numPr>
              <w:spacing w:after="0" w:line="240" w:lineRule="auto"/>
              <w:jc w:val="both"/>
              <w:rPr>
                <w:rFonts w:ascii="Times New Roman" w:hAnsi="Times New Roman"/>
                <w:sz w:val="20"/>
                <w:szCs w:val="20"/>
              </w:rPr>
            </w:pPr>
            <w:r w:rsidRPr="00DB6C15">
              <w:rPr>
                <w:rFonts w:ascii="Times New Roman" w:hAnsi="Times New Roman"/>
                <w:sz w:val="20"/>
                <w:szCs w:val="20"/>
              </w:rPr>
              <w:t>B cu C; B – lift cu reverul, C -  lift cu dreapta.</w:t>
            </w:r>
          </w:p>
          <w:p w14:paraId="432261B3" w14:textId="77777777" w:rsidR="00DB6C15" w:rsidRPr="00DB6C15" w:rsidRDefault="00DB6C15" w:rsidP="00DB6C15">
            <w:pPr>
              <w:numPr>
                <w:ilvl w:val="0"/>
                <w:numId w:val="35"/>
              </w:numPr>
              <w:spacing w:after="0" w:line="240" w:lineRule="auto"/>
              <w:jc w:val="both"/>
              <w:rPr>
                <w:rFonts w:ascii="Times New Roman" w:hAnsi="Times New Roman"/>
                <w:sz w:val="20"/>
                <w:szCs w:val="20"/>
              </w:rPr>
            </w:pPr>
            <w:r w:rsidRPr="00DB6C15">
              <w:rPr>
                <w:rFonts w:ascii="Times New Roman" w:hAnsi="Times New Roman"/>
                <w:sz w:val="20"/>
                <w:szCs w:val="20"/>
              </w:rPr>
              <w:t>Acelaşi exerciţiu executat cu lovirea mingii direcţionarea mingii cross. A cu C; A – loveşte lift dreapta cross, C – lift dreapta cross.</w:t>
            </w:r>
          </w:p>
          <w:p w14:paraId="43DA669A" w14:textId="190AE838" w:rsidR="00DB6C15" w:rsidRPr="00DB6C15" w:rsidRDefault="00DB6C15" w:rsidP="00DB6C15">
            <w:pPr>
              <w:spacing w:after="0" w:line="240" w:lineRule="auto"/>
              <w:jc w:val="both"/>
              <w:rPr>
                <w:rFonts w:ascii="Times New Roman" w:hAnsi="Times New Roman"/>
                <w:sz w:val="20"/>
                <w:szCs w:val="20"/>
                <w:highlight w:val="yellow"/>
              </w:rPr>
            </w:pPr>
            <w:r w:rsidRPr="00DB6C15">
              <w:rPr>
                <w:rFonts w:ascii="Times New Roman" w:hAnsi="Times New Roman"/>
                <w:sz w:val="20"/>
                <w:szCs w:val="20"/>
              </w:rPr>
              <w:t>B cu D; B loveşte lift cu reverul cross.D – loveşte lift cu reverul cross.</w:t>
            </w:r>
          </w:p>
        </w:tc>
        <w:tc>
          <w:tcPr>
            <w:tcW w:w="850" w:type="dxa"/>
            <w:vAlign w:val="center"/>
          </w:tcPr>
          <w:p w14:paraId="2C9EFC76" w14:textId="794F0213" w:rsidR="00DB6C15" w:rsidRPr="00DB6C15" w:rsidRDefault="00DB6C15" w:rsidP="00DB6C15">
            <w:pPr>
              <w:spacing w:after="0" w:line="240" w:lineRule="auto"/>
              <w:jc w:val="center"/>
              <w:rPr>
                <w:rFonts w:ascii="Times New Roman" w:hAnsi="Times New Roman"/>
                <w:sz w:val="20"/>
                <w:szCs w:val="20"/>
                <w:highlight w:val="yellow"/>
              </w:rPr>
            </w:pPr>
            <w:r w:rsidRPr="00DB6C15">
              <w:rPr>
                <w:rFonts w:ascii="Times New Roman" w:hAnsi="Times New Roman"/>
                <w:bCs/>
                <w:sz w:val="20"/>
                <w:szCs w:val="20"/>
              </w:rPr>
              <w:t>2</w:t>
            </w:r>
          </w:p>
        </w:tc>
      </w:tr>
      <w:tr w:rsidR="00DB6C15" w:rsidRPr="00DB6C15" w14:paraId="24A9043F" w14:textId="77777777" w:rsidTr="00827682">
        <w:trPr>
          <w:trHeight w:val="334"/>
          <w:jc w:val="center"/>
        </w:trPr>
        <w:tc>
          <w:tcPr>
            <w:tcW w:w="522" w:type="dxa"/>
          </w:tcPr>
          <w:p w14:paraId="66FC5BB4" w14:textId="77777777" w:rsidR="00DB6C15" w:rsidRPr="00DB6C15" w:rsidRDefault="00DB6C15" w:rsidP="00DB6C15">
            <w:pPr>
              <w:spacing w:after="0" w:line="240" w:lineRule="auto"/>
              <w:jc w:val="center"/>
              <w:rPr>
                <w:rFonts w:ascii="Times New Roman" w:hAnsi="Times New Roman"/>
                <w:sz w:val="20"/>
                <w:szCs w:val="20"/>
              </w:rPr>
            </w:pPr>
            <w:r w:rsidRPr="00DB6C15">
              <w:rPr>
                <w:rFonts w:ascii="Times New Roman" w:hAnsi="Times New Roman"/>
                <w:sz w:val="20"/>
                <w:szCs w:val="20"/>
              </w:rPr>
              <w:t>6.</w:t>
            </w:r>
          </w:p>
        </w:tc>
        <w:tc>
          <w:tcPr>
            <w:tcW w:w="7837" w:type="dxa"/>
          </w:tcPr>
          <w:p w14:paraId="527B7E2A" w14:textId="77777777" w:rsidR="00DB6C15" w:rsidRPr="00DB6C15" w:rsidRDefault="00DB6C15" w:rsidP="00DB6C15">
            <w:pPr>
              <w:spacing w:after="0" w:line="240" w:lineRule="auto"/>
              <w:jc w:val="both"/>
              <w:rPr>
                <w:rFonts w:ascii="Times New Roman" w:hAnsi="Times New Roman"/>
                <w:sz w:val="20"/>
                <w:szCs w:val="20"/>
                <w:lang w:val="it-IT"/>
              </w:rPr>
            </w:pPr>
            <w:r w:rsidRPr="00DB6C15">
              <w:rPr>
                <w:rFonts w:ascii="Times New Roman" w:hAnsi="Times New Roman"/>
                <w:sz w:val="20"/>
                <w:szCs w:val="20"/>
                <w:lang w:val="it-IT"/>
              </w:rPr>
              <w:t>Structuri operaţionale pentru consolidarea acţiunilor tehnico-tactice cu accent pe constanţa în lovituri, coordonare.</w:t>
            </w:r>
          </w:p>
          <w:p w14:paraId="66A3F895" w14:textId="77777777" w:rsidR="00DB6C15" w:rsidRPr="00DB6C15" w:rsidRDefault="00DB6C15" w:rsidP="00DB6C15">
            <w:pPr>
              <w:numPr>
                <w:ilvl w:val="0"/>
                <w:numId w:val="36"/>
              </w:numPr>
              <w:spacing w:after="0" w:line="240" w:lineRule="auto"/>
              <w:jc w:val="both"/>
              <w:rPr>
                <w:rFonts w:ascii="Times New Roman" w:hAnsi="Times New Roman"/>
                <w:sz w:val="20"/>
                <w:szCs w:val="20"/>
                <w:lang w:val="it-IT"/>
              </w:rPr>
            </w:pPr>
            <w:r w:rsidRPr="00DB6C15">
              <w:rPr>
                <w:rFonts w:ascii="Times New Roman" w:hAnsi="Times New Roman"/>
                <w:sz w:val="20"/>
                <w:szCs w:val="20"/>
                <w:lang w:val="it-IT"/>
              </w:rPr>
              <w:t>Se lucrează cu antrenorul din apropierea fileului sportivii fiind aşezaţi în poziţie intermediară, antrenorul lansează mingea şi sportivul loveşte cu centrul rachetei blocând articulaţia pumnului.</w:t>
            </w:r>
          </w:p>
          <w:p w14:paraId="3B84587A" w14:textId="77777777" w:rsidR="00DB6C15" w:rsidRPr="00DB6C15" w:rsidRDefault="00DB6C15" w:rsidP="00DB6C15">
            <w:pPr>
              <w:numPr>
                <w:ilvl w:val="0"/>
                <w:numId w:val="36"/>
              </w:numPr>
              <w:spacing w:after="0" w:line="240" w:lineRule="auto"/>
              <w:jc w:val="both"/>
              <w:rPr>
                <w:rFonts w:ascii="Times New Roman" w:hAnsi="Times New Roman"/>
                <w:sz w:val="20"/>
                <w:szCs w:val="20"/>
              </w:rPr>
            </w:pPr>
            <w:r w:rsidRPr="00DB6C15">
              <w:rPr>
                <w:rFonts w:ascii="Times New Roman" w:hAnsi="Times New Roman"/>
                <w:sz w:val="20"/>
                <w:szCs w:val="20"/>
              </w:rPr>
              <w:t xml:space="preserve">Se lucrează pe partea dreaptă şi stângă. </w:t>
            </w:r>
          </w:p>
          <w:p w14:paraId="5F430CD2" w14:textId="77777777" w:rsidR="00DB6C15" w:rsidRPr="00DB6C15" w:rsidRDefault="00DB6C15" w:rsidP="00DB6C15">
            <w:pPr>
              <w:numPr>
                <w:ilvl w:val="0"/>
                <w:numId w:val="36"/>
              </w:numPr>
              <w:spacing w:after="0" w:line="240" w:lineRule="auto"/>
              <w:jc w:val="both"/>
              <w:rPr>
                <w:rFonts w:ascii="Times New Roman" w:hAnsi="Times New Roman"/>
                <w:sz w:val="20"/>
                <w:szCs w:val="20"/>
              </w:rPr>
            </w:pPr>
            <w:r w:rsidRPr="00DB6C15">
              <w:rPr>
                <w:rFonts w:ascii="Times New Roman" w:hAnsi="Times New Roman"/>
                <w:sz w:val="20"/>
                <w:szCs w:val="20"/>
              </w:rPr>
              <w:t>Antrenorul se depărtează de fileu şi lansează mingea din rachetă către copil pentru a realiza voleul pe dreapta şi stânga.</w:t>
            </w:r>
          </w:p>
          <w:p w14:paraId="7A570059" w14:textId="2A4FBF97" w:rsidR="00DB6C15" w:rsidRPr="00DB6C15" w:rsidRDefault="00DB6C15" w:rsidP="00DB6C15">
            <w:pPr>
              <w:spacing w:after="0" w:line="240" w:lineRule="auto"/>
              <w:jc w:val="both"/>
              <w:rPr>
                <w:rFonts w:ascii="Times New Roman" w:hAnsi="Times New Roman"/>
                <w:sz w:val="20"/>
                <w:szCs w:val="20"/>
                <w:highlight w:val="yellow"/>
              </w:rPr>
            </w:pPr>
            <w:r w:rsidRPr="00DB6C15">
              <w:rPr>
                <w:rFonts w:ascii="Times New Roman" w:hAnsi="Times New Roman"/>
                <w:sz w:val="20"/>
                <w:szCs w:val="20"/>
              </w:rPr>
              <w:t>Exerciţii din  apropierea fileului cu mingi lansate de antrenor. Se lucrează atât voleu de dreapta cât şi stânga.</w:t>
            </w:r>
          </w:p>
        </w:tc>
        <w:tc>
          <w:tcPr>
            <w:tcW w:w="850" w:type="dxa"/>
            <w:vAlign w:val="center"/>
          </w:tcPr>
          <w:p w14:paraId="76B54F1D" w14:textId="1881A031" w:rsidR="00DB6C15" w:rsidRPr="00DB6C15" w:rsidRDefault="00DB6C15" w:rsidP="00DB6C15">
            <w:pPr>
              <w:spacing w:after="0" w:line="240" w:lineRule="auto"/>
              <w:jc w:val="center"/>
              <w:rPr>
                <w:rFonts w:ascii="Times New Roman" w:hAnsi="Times New Roman"/>
                <w:sz w:val="20"/>
                <w:szCs w:val="20"/>
                <w:highlight w:val="yellow"/>
              </w:rPr>
            </w:pPr>
            <w:r w:rsidRPr="00DB6C15">
              <w:rPr>
                <w:rFonts w:ascii="Times New Roman" w:hAnsi="Times New Roman"/>
                <w:bCs/>
                <w:sz w:val="20"/>
                <w:szCs w:val="20"/>
              </w:rPr>
              <w:t>2</w:t>
            </w:r>
          </w:p>
        </w:tc>
      </w:tr>
      <w:tr w:rsidR="00DB6C15" w:rsidRPr="00DB6C15" w14:paraId="0CA8354F" w14:textId="77777777" w:rsidTr="00E63CD7">
        <w:trPr>
          <w:trHeight w:val="334"/>
          <w:jc w:val="center"/>
        </w:trPr>
        <w:tc>
          <w:tcPr>
            <w:tcW w:w="522" w:type="dxa"/>
          </w:tcPr>
          <w:p w14:paraId="0314B058" w14:textId="77777777" w:rsidR="00DB6C15" w:rsidRPr="00DB6C15" w:rsidRDefault="00DB6C15" w:rsidP="00DB6C15">
            <w:pPr>
              <w:spacing w:after="0" w:line="240" w:lineRule="auto"/>
              <w:jc w:val="center"/>
              <w:rPr>
                <w:rFonts w:ascii="Times New Roman" w:hAnsi="Times New Roman"/>
                <w:sz w:val="20"/>
                <w:szCs w:val="20"/>
              </w:rPr>
            </w:pPr>
            <w:r w:rsidRPr="00DB6C15">
              <w:rPr>
                <w:rFonts w:ascii="Times New Roman" w:hAnsi="Times New Roman"/>
                <w:sz w:val="20"/>
                <w:szCs w:val="20"/>
              </w:rPr>
              <w:t>7.</w:t>
            </w:r>
          </w:p>
        </w:tc>
        <w:tc>
          <w:tcPr>
            <w:tcW w:w="7837" w:type="dxa"/>
          </w:tcPr>
          <w:p w14:paraId="3A78FCAA" w14:textId="77777777" w:rsidR="00DB6C15" w:rsidRPr="00DB6C15" w:rsidRDefault="00DB6C15" w:rsidP="00DB6C15">
            <w:pPr>
              <w:spacing w:after="0" w:line="240" w:lineRule="auto"/>
              <w:jc w:val="both"/>
              <w:rPr>
                <w:rFonts w:ascii="Times New Roman" w:hAnsi="Times New Roman"/>
                <w:sz w:val="20"/>
                <w:szCs w:val="20"/>
              </w:rPr>
            </w:pPr>
            <w:r w:rsidRPr="00DB6C15">
              <w:rPr>
                <w:rFonts w:ascii="Times New Roman" w:hAnsi="Times New Roman"/>
                <w:sz w:val="20"/>
                <w:szCs w:val="20"/>
              </w:rPr>
              <w:t>Structuri operaţionale pentru consolidarea acţiunilor tehnico-tactice accentul fiind pus pe: creşterea constanţei în lovire şi cursivitate.</w:t>
            </w:r>
          </w:p>
          <w:p w14:paraId="4E81E00C" w14:textId="77777777" w:rsidR="00DB6C15" w:rsidRPr="00DB6C15" w:rsidRDefault="00DB6C15" w:rsidP="00DB6C15">
            <w:pPr>
              <w:numPr>
                <w:ilvl w:val="0"/>
                <w:numId w:val="37"/>
              </w:numPr>
              <w:tabs>
                <w:tab w:val="left" w:pos="6120"/>
                <w:tab w:val="left" w:pos="6480"/>
                <w:tab w:val="left" w:pos="7080"/>
                <w:tab w:val="left" w:pos="7560"/>
              </w:tabs>
              <w:spacing w:after="0" w:line="240" w:lineRule="auto"/>
              <w:jc w:val="both"/>
              <w:rPr>
                <w:rFonts w:ascii="Times New Roman" w:hAnsi="Times New Roman"/>
                <w:color w:val="000000"/>
                <w:spacing w:val="3"/>
                <w:sz w:val="20"/>
                <w:szCs w:val="20"/>
              </w:rPr>
            </w:pPr>
            <w:r w:rsidRPr="00DB6C15">
              <w:rPr>
                <w:rFonts w:ascii="Times New Roman" w:hAnsi="Times New Roman"/>
                <w:sz w:val="20"/>
                <w:szCs w:val="20"/>
                <w:lang w:val="it-IT"/>
              </w:rPr>
              <w:t xml:space="preserve">Schimburi de mingi </w:t>
            </w:r>
            <w:r w:rsidRPr="00DB6C15">
              <w:rPr>
                <w:rFonts w:ascii="Times New Roman" w:hAnsi="Times New Roman"/>
                <w:color w:val="000000"/>
                <w:spacing w:val="3"/>
                <w:sz w:val="20"/>
                <w:szCs w:val="20"/>
                <w:lang w:val="it-IT"/>
              </w:rPr>
              <w:t xml:space="preserve">pentru consolidarea voleului de stânga. </w:t>
            </w:r>
            <w:r w:rsidRPr="00DB6C15">
              <w:rPr>
                <w:rFonts w:ascii="Times New Roman" w:hAnsi="Times New Roman"/>
                <w:color w:val="000000"/>
                <w:spacing w:val="3"/>
                <w:sz w:val="20"/>
                <w:szCs w:val="20"/>
              </w:rPr>
              <w:t>Apoi se schimbă locurile.</w:t>
            </w:r>
          </w:p>
          <w:p w14:paraId="677D017A" w14:textId="77777777" w:rsidR="00DB6C15" w:rsidRPr="00DB6C15" w:rsidRDefault="00DB6C15" w:rsidP="00DB6C15">
            <w:pPr>
              <w:numPr>
                <w:ilvl w:val="0"/>
                <w:numId w:val="37"/>
              </w:numPr>
              <w:tabs>
                <w:tab w:val="left" w:pos="6120"/>
                <w:tab w:val="left" w:pos="6480"/>
                <w:tab w:val="left" w:pos="7080"/>
                <w:tab w:val="left" w:pos="7560"/>
              </w:tabs>
              <w:spacing w:after="0" w:line="240" w:lineRule="auto"/>
              <w:jc w:val="both"/>
              <w:rPr>
                <w:rFonts w:ascii="Times New Roman" w:hAnsi="Times New Roman"/>
                <w:color w:val="000000"/>
                <w:spacing w:val="3"/>
                <w:sz w:val="20"/>
                <w:szCs w:val="20"/>
                <w:lang w:val="it-IT"/>
              </w:rPr>
            </w:pPr>
            <w:r w:rsidRPr="00DB6C15">
              <w:rPr>
                <w:rFonts w:ascii="Times New Roman" w:hAnsi="Times New Roman"/>
                <w:color w:val="000000"/>
                <w:spacing w:val="3"/>
                <w:sz w:val="20"/>
                <w:szCs w:val="20"/>
                <w:lang w:val="it-IT"/>
              </w:rPr>
              <w:t>Schimburi de mingi dreapta – stânga cu direcţionare lung de linie.</w:t>
            </w:r>
          </w:p>
          <w:p w14:paraId="4BBDD013" w14:textId="41AE8C59" w:rsidR="00DB6C15" w:rsidRPr="00DB6C15" w:rsidRDefault="00DB6C15" w:rsidP="00DB6C15">
            <w:pPr>
              <w:spacing w:after="0" w:line="240" w:lineRule="auto"/>
              <w:jc w:val="both"/>
              <w:rPr>
                <w:rFonts w:ascii="Times New Roman" w:hAnsi="Times New Roman"/>
                <w:sz w:val="20"/>
                <w:szCs w:val="20"/>
                <w:highlight w:val="yellow"/>
              </w:rPr>
            </w:pPr>
            <w:r w:rsidRPr="00DB6C15">
              <w:rPr>
                <w:rFonts w:ascii="Times New Roman" w:hAnsi="Times New Roman"/>
                <w:color w:val="000000"/>
                <w:spacing w:val="3"/>
                <w:sz w:val="20"/>
                <w:szCs w:val="20"/>
                <w:lang w:val="it-IT"/>
              </w:rPr>
              <w:t>Schimburi de mingi dreapta – stânga cu direcţionare în cross.</w:t>
            </w:r>
          </w:p>
        </w:tc>
        <w:tc>
          <w:tcPr>
            <w:tcW w:w="850" w:type="dxa"/>
            <w:vAlign w:val="center"/>
          </w:tcPr>
          <w:p w14:paraId="4BE433E8" w14:textId="01D2AED9" w:rsidR="00DB6C15" w:rsidRPr="00DB6C15" w:rsidRDefault="00DB6C15" w:rsidP="00DB6C15">
            <w:pPr>
              <w:spacing w:after="0" w:line="240" w:lineRule="auto"/>
              <w:jc w:val="center"/>
              <w:rPr>
                <w:rFonts w:ascii="Times New Roman" w:hAnsi="Times New Roman"/>
                <w:sz w:val="20"/>
                <w:szCs w:val="20"/>
                <w:highlight w:val="yellow"/>
              </w:rPr>
            </w:pPr>
            <w:r w:rsidRPr="00DB6C15">
              <w:rPr>
                <w:rFonts w:ascii="Times New Roman" w:hAnsi="Times New Roman"/>
                <w:bCs/>
                <w:sz w:val="20"/>
                <w:szCs w:val="20"/>
              </w:rPr>
              <w:t>2</w:t>
            </w:r>
          </w:p>
        </w:tc>
      </w:tr>
      <w:tr w:rsidR="00DB6C15" w:rsidRPr="00DB6C15" w14:paraId="2B2590AF" w14:textId="77777777" w:rsidTr="00E63CD7">
        <w:trPr>
          <w:trHeight w:val="334"/>
          <w:jc w:val="center"/>
        </w:trPr>
        <w:tc>
          <w:tcPr>
            <w:tcW w:w="522" w:type="dxa"/>
          </w:tcPr>
          <w:p w14:paraId="78D74853" w14:textId="7DCFA286" w:rsidR="00DB6C15" w:rsidRPr="00DB6C15" w:rsidRDefault="00DB6C15" w:rsidP="00DB6C15">
            <w:pPr>
              <w:spacing w:after="0" w:line="240" w:lineRule="auto"/>
              <w:jc w:val="center"/>
              <w:rPr>
                <w:rFonts w:ascii="Times New Roman" w:hAnsi="Times New Roman"/>
                <w:sz w:val="20"/>
                <w:szCs w:val="20"/>
              </w:rPr>
            </w:pPr>
            <w:r w:rsidRPr="00DB6C15">
              <w:rPr>
                <w:rFonts w:ascii="Times New Roman" w:hAnsi="Times New Roman"/>
                <w:sz w:val="20"/>
                <w:szCs w:val="20"/>
              </w:rPr>
              <w:t>8.</w:t>
            </w:r>
          </w:p>
        </w:tc>
        <w:tc>
          <w:tcPr>
            <w:tcW w:w="7837" w:type="dxa"/>
          </w:tcPr>
          <w:p w14:paraId="604B02CE" w14:textId="77777777" w:rsidR="00DB6C15" w:rsidRPr="00DB6C15" w:rsidRDefault="00DB6C15" w:rsidP="00DB6C15">
            <w:pPr>
              <w:spacing w:after="0" w:line="240" w:lineRule="auto"/>
              <w:jc w:val="both"/>
              <w:rPr>
                <w:rFonts w:ascii="Times New Roman" w:hAnsi="Times New Roman"/>
                <w:sz w:val="20"/>
                <w:szCs w:val="20"/>
                <w:lang w:val="it-IT"/>
              </w:rPr>
            </w:pPr>
            <w:r w:rsidRPr="00DB6C15">
              <w:rPr>
                <w:rFonts w:ascii="Times New Roman" w:hAnsi="Times New Roman"/>
                <w:sz w:val="20"/>
                <w:szCs w:val="20"/>
                <w:lang w:val="it-IT"/>
              </w:rPr>
              <w:t>Structuri operaţionale pentru consolidarea acţiuni tehnico-tactice pentru viteză de reacţie, constanţă şi accelerare pe lovirea mingii.</w:t>
            </w:r>
          </w:p>
          <w:p w14:paraId="38B775D3" w14:textId="77777777" w:rsidR="00DB6C15" w:rsidRPr="00DB6C15" w:rsidRDefault="00DB6C15" w:rsidP="00DB6C15">
            <w:pPr>
              <w:numPr>
                <w:ilvl w:val="0"/>
                <w:numId w:val="38"/>
              </w:numPr>
              <w:spacing w:after="0" w:line="240" w:lineRule="auto"/>
              <w:jc w:val="both"/>
              <w:rPr>
                <w:rFonts w:ascii="Times New Roman" w:hAnsi="Times New Roman"/>
                <w:sz w:val="20"/>
                <w:szCs w:val="20"/>
                <w:lang w:val="it-IT"/>
              </w:rPr>
            </w:pPr>
            <w:r w:rsidRPr="00DB6C15">
              <w:rPr>
                <w:rFonts w:ascii="Times New Roman" w:hAnsi="Times New Roman"/>
                <w:sz w:val="20"/>
                <w:szCs w:val="20"/>
                <w:lang w:val="it-IT"/>
              </w:rPr>
              <w:t>Se lucrează de pe linia de fund: un jucător execută lung de linie cu dreapta şi celălalt lung de linie cu stânga (procedeu liftat).</w:t>
            </w:r>
          </w:p>
          <w:p w14:paraId="712FE316" w14:textId="77777777" w:rsidR="00DB6C15" w:rsidRPr="00DB6C15" w:rsidRDefault="00DB6C15" w:rsidP="00DB6C15">
            <w:pPr>
              <w:numPr>
                <w:ilvl w:val="0"/>
                <w:numId w:val="38"/>
              </w:numPr>
              <w:spacing w:after="0" w:line="240" w:lineRule="auto"/>
              <w:jc w:val="both"/>
              <w:rPr>
                <w:rFonts w:ascii="Times New Roman" w:hAnsi="Times New Roman"/>
                <w:sz w:val="20"/>
                <w:szCs w:val="20"/>
              </w:rPr>
            </w:pPr>
            <w:r w:rsidRPr="00DB6C15">
              <w:rPr>
                <w:rFonts w:ascii="Times New Roman" w:hAnsi="Times New Roman"/>
                <w:sz w:val="20"/>
                <w:szCs w:val="20"/>
              </w:rPr>
              <w:t>Un jucător execută cross cu lovitură de dreapta, iar celălalt tot cross cu lovitură de dreapta, (procedeu liftat).</w:t>
            </w:r>
          </w:p>
          <w:p w14:paraId="75FE932F" w14:textId="5527AF1D" w:rsidR="00DB6C15" w:rsidRPr="00DB6C15" w:rsidRDefault="00DB6C15" w:rsidP="00DB6C15">
            <w:pPr>
              <w:spacing w:after="0" w:line="240" w:lineRule="auto"/>
              <w:jc w:val="both"/>
              <w:rPr>
                <w:rFonts w:ascii="Times New Roman" w:hAnsi="Times New Roman"/>
                <w:sz w:val="20"/>
                <w:szCs w:val="20"/>
                <w:highlight w:val="yellow"/>
              </w:rPr>
            </w:pPr>
            <w:r w:rsidRPr="00DB6C15">
              <w:rPr>
                <w:rFonts w:ascii="Times New Roman" w:hAnsi="Times New Roman"/>
                <w:sz w:val="20"/>
                <w:szCs w:val="20"/>
              </w:rPr>
              <w:t>Un jucător execută lung de linie cu lovitura de stânga (rever) şi celălalt execută lung de linie cu lovitură de dreapta.</w:t>
            </w:r>
          </w:p>
        </w:tc>
        <w:tc>
          <w:tcPr>
            <w:tcW w:w="850" w:type="dxa"/>
            <w:vAlign w:val="center"/>
          </w:tcPr>
          <w:p w14:paraId="426155CE" w14:textId="35E4AC12" w:rsidR="00DB6C15" w:rsidRPr="00DB6C15" w:rsidRDefault="00DB6C15" w:rsidP="00DB6C15">
            <w:pPr>
              <w:spacing w:after="0" w:line="240" w:lineRule="auto"/>
              <w:jc w:val="center"/>
              <w:rPr>
                <w:rFonts w:ascii="Times New Roman" w:hAnsi="Times New Roman"/>
                <w:bCs/>
                <w:sz w:val="20"/>
                <w:szCs w:val="20"/>
              </w:rPr>
            </w:pPr>
            <w:r w:rsidRPr="00DB6C15">
              <w:rPr>
                <w:rFonts w:ascii="Times New Roman" w:hAnsi="Times New Roman"/>
                <w:bCs/>
                <w:sz w:val="20"/>
                <w:szCs w:val="20"/>
              </w:rPr>
              <w:t>2</w:t>
            </w:r>
          </w:p>
        </w:tc>
      </w:tr>
      <w:tr w:rsidR="00DB6C15" w:rsidRPr="00DB6C15" w14:paraId="3DC393E3" w14:textId="77777777" w:rsidTr="00E63CD7">
        <w:trPr>
          <w:trHeight w:val="334"/>
          <w:jc w:val="center"/>
        </w:trPr>
        <w:tc>
          <w:tcPr>
            <w:tcW w:w="522" w:type="dxa"/>
          </w:tcPr>
          <w:p w14:paraId="28C65298" w14:textId="4F18EDDE" w:rsidR="00DB6C15" w:rsidRPr="00DB6C15" w:rsidRDefault="00DB6C15" w:rsidP="00DB6C15">
            <w:pPr>
              <w:spacing w:after="0" w:line="240" w:lineRule="auto"/>
              <w:jc w:val="center"/>
              <w:rPr>
                <w:rFonts w:ascii="Times New Roman" w:hAnsi="Times New Roman"/>
                <w:sz w:val="20"/>
                <w:szCs w:val="20"/>
              </w:rPr>
            </w:pPr>
            <w:r w:rsidRPr="00DB6C15">
              <w:rPr>
                <w:rFonts w:ascii="Times New Roman" w:hAnsi="Times New Roman"/>
                <w:sz w:val="20"/>
                <w:szCs w:val="20"/>
              </w:rPr>
              <w:t>9.</w:t>
            </w:r>
          </w:p>
        </w:tc>
        <w:tc>
          <w:tcPr>
            <w:tcW w:w="7837" w:type="dxa"/>
          </w:tcPr>
          <w:p w14:paraId="6E75C991" w14:textId="77777777" w:rsidR="00DB6C15" w:rsidRPr="00DB6C15" w:rsidRDefault="00DB6C15" w:rsidP="00DB6C15">
            <w:pPr>
              <w:shd w:val="clear" w:color="auto" w:fill="FFFFFF"/>
              <w:spacing w:after="0" w:line="240" w:lineRule="auto"/>
              <w:ind w:right="-292"/>
              <w:jc w:val="both"/>
              <w:rPr>
                <w:rFonts w:ascii="Times New Roman" w:hAnsi="Times New Roman"/>
                <w:color w:val="000000"/>
                <w:spacing w:val="1"/>
                <w:sz w:val="20"/>
                <w:szCs w:val="20"/>
              </w:rPr>
            </w:pPr>
            <w:r w:rsidRPr="00DB6C15">
              <w:rPr>
                <w:rFonts w:ascii="Times New Roman" w:hAnsi="Times New Roman"/>
                <w:color w:val="000000"/>
                <w:spacing w:val="1"/>
                <w:sz w:val="20"/>
                <w:szCs w:val="20"/>
              </w:rPr>
              <w:t xml:space="preserve">Joc de pe fundul terenului </w:t>
            </w:r>
          </w:p>
          <w:p w14:paraId="37C2BE4E" w14:textId="77777777" w:rsidR="00DB6C15" w:rsidRPr="00DB6C15" w:rsidRDefault="00DB6C15" w:rsidP="00DB6C15">
            <w:pPr>
              <w:tabs>
                <w:tab w:val="left" w:pos="6120"/>
                <w:tab w:val="left" w:pos="6480"/>
                <w:tab w:val="left" w:pos="7080"/>
                <w:tab w:val="left" w:pos="7560"/>
              </w:tabs>
              <w:spacing w:after="0" w:line="240" w:lineRule="auto"/>
              <w:jc w:val="both"/>
              <w:rPr>
                <w:rFonts w:ascii="Times New Roman" w:hAnsi="Times New Roman"/>
                <w:color w:val="000000"/>
                <w:spacing w:val="1"/>
                <w:sz w:val="20"/>
                <w:szCs w:val="20"/>
              </w:rPr>
            </w:pPr>
            <w:r w:rsidRPr="00DB6C15">
              <w:rPr>
                <w:rFonts w:ascii="Times New Roman" w:hAnsi="Times New Roman"/>
                <w:color w:val="000000"/>
                <w:spacing w:val="1"/>
                <w:sz w:val="20"/>
                <w:szCs w:val="20"/>
              </w:rPr>
              <w:t>Combinaţii cros lung de linie cu adversari diferiţi – procedeu tăiat.</w:t>
            </w:r>
          </w:p>
          <w:p w14:paraId="450B8F47" w14:textId="77777777" w:rsidR="00DB6C15" w:rsidRPr="00DB6C15" w:rsidRDefault="00DB6C15" w:rsidP="00DB6C15">
            <w:pPr>
              <w:spacing w:after="0" w:line="240" w:lineRule="auto"/>
              <w:rPr>
                <w:rFonts w:ascii="Times New Roman" w:hAnsi="Times New Roman"/>
                <w:sz w:val="20"/>
                <w:szCs w:val="20"/>
              </w:rPr>
            </w:pPr>
            <w:r w:rsidRPr="00DB6C15">
              <w:rPr>
                <w:rFonts w:ascii="Times New Roman" w:hAnsi="Times New Roman"/>
                <w:sz w:val="20"/>
                <w:szCs w:val="20"/>
              </w:rPr>
              <w:t xml:space="preserve">Procedeu tehnic: plat –  tăiat – liftat, pentru lovitura de voleu – </w:t>
            </w:r>
          </w:p>
          <w:p w14:paraId="67846192" w14:textId="77777777" w:rsidR="00DB6C15" w:rsidRPr="00DB6C15" w:rsidRDefault="00DB6C15" w:rsidP="00DB6C15">
            <w:pPr>
              <w:spacing w:after="0" w:line="240" w:lineRule="auto"/>
              <w:rPr>
                <w:rFonts w:ascii="Times New Roman" w:hAnsi="Times New Roman"/>
                <w:sz w:val="20"/>
                <w:szCs w:val="20"/>
              </w:rPr>
            </w:pPr>
            <w:r w:rsidRPr="00DB6C15">
              <w:rPr>
                <w:rFonts w:ascii="Times New Roman" w:hAnsi="Times New Roman"/>
                <w:sz w:val="20"/>
                <w:szCs w:val="20"/>
              </w:rPr>
              <w:t xml:space="preserve">stop voleu. </w:t>
            </w:r>
          </w:p>
          <w:p w14:paraId="5B5B6B95" w14:textId="5CA00284" w:rsidR="00DB6C15" w:rsidRPr="00DB6C15" w:rsidRDefault="00DB6C15" w:rsidP="00DB6C15">
            <w:pPr>
              <w:spacing w:after="0" w:line="240" w:lineRule="auto"/>
              <w:jc w:val="both"/>
              <w:rPr>
                <w:rFonts w:ascii="Times New Roman" w:hAnsi="Times New Roman"/>
                <w:sz w:val="20"/>
                <w:szCs w:val="20"/>
                <w:highlight w:val="yellow"/>
              </w:rPr>
            </w:pPr>
            <w:r w:rsidRPr="00DB6C15">
              <w:rPr>
                <w:rFonts w:ascii="Times New Roman" w:hAnsi="Times New Roman"/>
                <w:sz w:val="20"/>
                <w:szCs w:val="20"/>
              </w:rPr>
              <w:t>Procedeu tehnic: plat –  tăiat – liftat serviciu – smach.</w:t>
            </w:r>
          </w:p>
        </w:tc>
        <w:tc>
          <w:tcPr>
            <w:tcW w:w="850" w:type="dxa"/>
            <w:vAlign w:val="center"/>
          </w:tcPr>
          <w:p w14:paraId="5D3B0F37" w14:textId="20AA0768" w:rsidR="00DB6C15" w:rsidRPr="00DB6C15" w:rsidRDefault="00DB6C15" w:rsidP="00DB6C15">
            <w:pPr>
              <w:spacing w:after="0" w:line="240" w:lineRule="auto"/>
              <w:jc w:val="center"/>
              <w:rPr>
                <w:rFonts w:ascii="Times New Roman" w:hAnsi="Times New Roman"/>
                <w:bCs/>
                <w:sz w:val="20"/>
                <w:szCs w:val="20"/>
              </w:rPr>
            </w:pPr>
            <w:r w:rsidRPr="00DB6C15">
              <w:rPr>
                <w:rFonts w:ascii="Times New Roman" w:hAnsi="Times New Roman"/>
                <w:bCs/>
                <w:sz w:val="20"/>
                <w:szCs w:val="20"/>
              </w:rPr>
              <w:t>2</w:t>
            </w:r>
          </w:p>
        </w:tc>
      </w:tr>
      <w:tr w:rsidR="00DB6C15" w:rsidRPr="00DB6C15" w14:paraId="04305166" w14:textId="77777777" w:rsidTr="00142D5B">
        <w:trPr>
          <w:trHeight w:val="334"/>
          <w:jc w:val="center"/>
        </w:trPr>
        <w:tc>
          <w:tcPr>
            <w:tcW w:w="522" w:type="dxa"/>
          </w:tcPr>
          <w:p w14:paraId="2B29390B" w14:textId="4B866A88" w:rsidR="00DB6C15" w:rsidRPr="00DB6C15" w:rsidRDefault="00DB6C15" w:rsidP="00DB6C15">
            <w:pPr>
              <w:spacing w:after="0" w:line="240" w:lineRule="auto"/>
              <w:jc w:val="center"/>
              <w:rPr>
                <w:rFonts w:ascii="Times New Roman" w:hAnsi="Times New Roman"/>
                <w:sz w:val="20"/>
                <w:szCs w:val="20"/>
              </w:rPr>
            </w:pPr>
            <w:r w:rsidRPr="00DB6C15">
              <w:rPr>
                <w:rFonts w:ascii="Times New Roman" w:hAnsi="Times New Roman"/>
                <w:sz w:val="20"/>
                <w:szCs w:val="20"/>
              </w:rPr>
              <w:t>10.</w:t>
            </w:r>
          </w:p>
        </w:tc>
        <w:tc>
          <w:tcPr>
            <w:tcW w:w="7837" w:type="dxa"/>
          </w:tcPr>
          <w:p w14:paraId="475FDCFF" w14:textId="77777777" w:rsidR="00DB6C15" w:rsidRPr="00DB6C15" w:rsidRDefault="00DB6C15" w:rsidP="00DB6C15">
            <w:pPr>
              <w:shd w:val="clear" w:color="auto" w:fill="FFFFFF"/>
              <w:spacing w:after="0" w:line="240" w:lineRule="auto"/>
              <w:ind w:right="-292"/>
              <w:jc w:val="both"/>
              <w:rPr>
                <w:rFonts w:ascii="Times New Roman" w:hAnsi="Times New Roman"/>
                <w:color w:val="000000"/>
                <w:spacing w:val="1"/>
                <w:sz w:val="20"/>
                <w:szCs w:val="20"/>
              </w:rPr>
            </w:pPr>
            <w:r w:rsidRPr="00DB6C15">
              <w:rPr>
                <w:rFonts w:ascii="Times New Roman" w:hAnsi="Times New Roman"/>
                <w:color w:val="000000"/>
                <w:spacing w:val="1"/>
                <w:sz w:val="20"/>
                <w:szCs w:val="20"/>
              </w:rPr>
              <w:t xml:space="preserve">Joc de pe fundul terenului </w:t>
            </w:r>
          </w:p>
          <w:p w14:paraId="677E2DA4" w14:textId="43ADF369" w:rsidR="00DB6C15" w:rsidRPr="00DB6C15" w:rsidRDefault="00DB6C15" w:rsidP="00DB6C15">
            <w:pPr>
              <w:spacing w:after="0" w:line="240" w:lineRule="auto"/>
              <w:jc w:val="both"/>
              <w:rPr>
                <w:rFonts w:ascii="Times New Roman" w:hAnsi="Times New Roman"/>
                <w:sz w:val="20"/>
                <w:szCs w:val="20"/>
                <w:highlight w:val="yellow"/>
              </w:rPr>
            </w:pPr>
            <w:r w:rsidRPr="00DB6C15">
              <w:rPr>
                <w:rFonts w:ascii="Times New Roman" w:hAnsi="Times New Roman"/>
                <w:color w:val="000000"/>
                <w:spacing w:val="1"/>
                <w:sz w:val="20"/>
                <w:szCs w:val="20"/>
              </w:rPr>
              <w:t>Combinaţii cros lung de linie cu 3 adversari procedeu liftat.</w:t>
            </w:r>
          </w:p>
        </w:tc>
        <w:tc>
          <w:tcPr>
            <w:tcW w:w="850" w:type="dxa"/>
            <w:vAlign w:val="center"/>
          </w:tcPr>
          <w:p w14:paraId="6EA9D3D4" w14:textId="35EAE498" w:rsidR="00DB6C15" w:rsidRPr="00DB6C15" w:rsidRDefault="00DB6C15" w:rsidP="00DB6C15">
            <w:pPr>
              <w:spacing w:after="0" w:line="240" w:lineRule="auto"/>
              <w:jc w:val="center"/>
              <w:rPr>
                <w:rFonts w:ascii="Times New Roman" w:hAnsi="Times New Roman"/>
                <w:bCs/>
                <w:sz w:val="20"/>
                <w:szCs w:val="20"/>
              </w:rPr>
            </w:pPr>
            <w:r w:rsidRPr="00DB6C15">
              <w:rPr>
                <w:rFonts w:ascii="Times New Roman" w:hAnsi="Times New Roman"/>
                <w:bCs/>
                <w:sz w:val="20"/>
                <w:szCs w:val="20"/>
              </w:rPr>
              <w:t>2</w:t>
            </w:r>
          </w:p>
        </w:tc>
      </w:tr>
      <w:tr w:rsidR="00DB6C15" w:rsidRPr="00DB6C15" w14:paraId="36D3A837" w14:textId="77777777" w:rsidTr="00142D5B">
        <w:trPr>
          <w:trHeight w:val="334"/>
          <w:jc w:val="center"/>
        </w:trPr>
        <w:tc>
          <w:tcPr>
            <w:tcW w:w="522" w:type="dxa"/>
          </w:tcPr>
          <w:p w14:paraId="383572C7" w14:textId="5BA662DE" w:rsidR="00DB6C15" w:rsidRPr="00DB6C15" w:rsidRDefault="00DB6C15" w:rsidP="00DB6C15">
            <w:pPr>
              <w:spacing w:after="0" w:line="240" w:lineRule="auto"/>
              <w:jc w:val="center"/>
              <w:rPr>
                <w:rFonts w:ascii="Times New Roman" w:hAnsi="Times New Roman"/>
                <w:sz w:val="20"/>
                <w:szCs w:val="20"/>
              </w:rPr>
            </w:pPr>
            <w:r w:rsidRPr="00DB6C15">
              <w:rPr>
                <w:rFonts w:ascii="Times New Roman" w:hAnsi="Times New Roman"/>
                <w:sz w:val="20"/>
                <w:szCs w:val="20"/>
              </w:rPr>
              <w:t>11.</w:t>
            </w:r>
          </w:p>
        </w:tc>
        <w:tc>
          <w:tcPr>
            <w:tcW w:w="7837" w:type="dxa"/>
          </w:tcPr>
          <w:p w14:paraId="035FD5A5" w14:textId="77777777" w:rsidR="00DB6C15" w:rsidRPr="00DB6C15" w:rsidRDefault="00DB6C15" w:rsidP="00DB6C15">
            <w:pPr>
              <w:shd w:val="clear" w:color="auto" w:fill="FFFFFF"/>
              <w:spacing w:after="0" w:line="240" w:lineRule="auto"/>
              <w:ind w:right="-292"/>
              <w:jc w:val="both"/>
              <w:rPr>
                <w:rFonts w:ascii="Times New Roman" w:hAnsi="Times New Roman"/>
                <w:color w:val="000000"/>
                <w:spacing w:val="1"/>
                <w:sz w:val="20"/>
                <w:szCs w:val="20"/>
                <w:lang w:val="fr-FR"/>
              </w:rPr>
            </w:pPr>
            <w:r w:rsidRPr="00DB6C15">
              <w:rPr>
                <w:rFonts w:ascii="Times New Roman" w:hAnsi="Times New Roman"/>
                <w:color w:val="000000"/>
                <w:spacing w:val="1"/>
                <w:sz w:val="20"/>
                <w:szCs w:val="20"/>
                <w:lang w:val="fr-FR"/>
              </w:rPr>
              <w:t>Serviciu liftat în exterior – retur draivat lung de linie.</w:t>
            </w:r>
          </w:p>
          <w:p w14:paraId="0E93CDE5" w14:textId="77777777" w:rsidR="00DB6C15" w:rsidRPr="00DB6C15" w:rsidRDefault="00DB6C15" w:rsidP="00DB6C15">
            <w:pPr>
              <w:shd w:val="clear" w:color="auto" w:fill="FFFFFF"/>
              <w:spacing w:after="0" w:line="240" w:lineRule="auto"/>
              <w:ind w:right="-292"/>
              <w:jc w:val="both"/>
              <w:rPr>
                <w:rFonts w:ascii="Times New Roman" w:hAnsi="Times New Roman"/>
                <w:color w:val="000000"/>
                <w:spacing w:val="1"/>
                <w:sz w:val="20"/>
                <w:szCs w:val="20"/>
                <w:lang w:val="fr-FR"/>
              </w:rPr>
            </w:pPr>
            <w:r w:rsidRPr="00DB6C15">
              <w:rPr>
                <w:rFonts w:ascii="Times New Roman" w:hAnsi="Times New Roman"/>
                <w:color w:val="000000"/>
                <w:spacing w:val="1"/>
                <w:sz w:val="20"/>
                <w:szCs w:val="20"/>
                <w:lang w:val="fr-FR"/>
              </w:rPr>
              <w:t>Serviciu plat în T – retur cross.</w:t>
            </w:r>
          </w:p>
          <w:p w14:paraId="7581027F" w14:textId="574E9172" w:rsidR="00DB6C15" w:rsidRPr="00DB6C15" w:rsidRDefault="00DB6C15" w:rsidP="00DB6C15">
            <w:pPr>
              <w:spacing w:after="0" w:line="240" w:lineRule="auto"/>
              <w:jc w:val="both"/>
              <w:rPr>
                <w:rFonts w:ascii="Times New Roman" w:hAnsi="Times New Roman"/>
                <w:sz w:val="20"/>
                <w:szCs w:val="20"/>
                <w:highlight w:val="yellow"/>
              </w:rPr>
            </w:pPr>
            <w:r w:rsidRPr="00DB6C15">
              <w:rPr>
                <w:rFonts w:ascii="Times New Roman" w:hAnsi="Times New Roman"/>
                <w:color w:val="000000"/>
                <w:spacing w:val="1"/>
                <w:sz w:val="20"/>
                <w:szCs w:val="20"/>
              </w:rPr>
              <w:t>Passing – shot şi retur de serviciu.</w:t>
            </w:r>
          </w:p>
        </w:tc>
        <w:tc>
          <w:tcPr>
            <w:tcW w:w="850" w:type="dxa"/>
            <w:vAlign w:val="center"/>
          </w:tcPr>
          <w:p w14:paraId="7149C9E7" w14:textId="0F505D75" w:rsidR="00DB6C15" w:rsidRPr="00DB6C15" w:rsidRDefault="00DB6C15" w:rsidP="00DB6C15">
            <w:pPr>
              <w:spacing w:after="0" w:line="240" w:lineRule="auto"/>
              <w:jc w:val="center"/>
              <w:rPr>
                <w:rFonts w:ascii="Times New Roman" w:hAnsi="Times New Roman"/>
                <w:bCs/>
                <w:sz w:val="20"/>
                <w:szCs w:val="20"/>
              </w:rPr>
            </w:pPr>
            <w:r w:rsidRPr="00DB6C15">
              <w:rPr>
                <w:rFonts w:ascii="Times New Roman" w:hAnsi="Times New Roman"/>
                <w:bCs/>
                <w:sz w:val="20"/>
                <w:szCs w:val="20"/>
              </w:rPr>
              <w:t>2</w:t>
            </w:r>
          </w:p>
        </w:tc>
      </w:tr>
      <w:tr w:rsidR="00DB6C15" w:rsidRPr="00DB6C15" w14:paraId="13B3AEA8" w14:textId="77777777" w:rsidTr="00142D5B">
        <w:trPr>
          <w:trHeight w:val="334"/>
          <w:jc w:val="center"/>
        </w:trPr>
        <w:tc>
          <w:tcPr>
            <w:tcW w:w="522" w:type="dxa"/>
          </w:tcPr>
          <w:p w14:paraId="3F901052" w14:textId="42FE81EC" w:rsidR="00DB6C15" w:rsidRPr="00DB6C15" w:rsidRDefault="00DB6C15" w:rsidP="00DB6C15">
            <w:pPr>
              <w:spacing w:after="0" w:line="240" w:lineRule="auto"/>
              <w:jc w:val="center"/>
              <w:rPr>
                <w:rFonts w:ascii="Times New Roman" w:hAnsi="Times New Roman"/>
                <w:sz w:val="20"/>
                <w:szCs w:val="20"/>
              </w:rPr>
            </w:pPr>
            <w:r w:rsidRPr="00DB6C15">
              <w:rPr>
                <w:rFonts w:ascii="Times New Roman" w:hAnsi="Times New Roman"/>
                <w:sz w:val="20"/>
                <w:szCs w:val="20"/>
              </w:rPr>
              <w:lastRenderedPageBreak/>
              <w:t>12.</w:t>
            </w:r>
          </w:p>
        </w:tc>
        <w:tc>
          <w:tcPr>
            <w:tcW w:w="7837" w:type="dxa"/>
          </w:tcPr>
          <w:p w14:paraId="7C2EB8A6" w14:textId="77777777" w:rsidR="00DB6C15" w:rsidRPr="00DB6C15" w:rsidRDefault="00DB6C15" w:rsidP="00DB6C15">
            <w:pPr>
              <w:shd w:val="clear" w:color="auto" w:fill="FFFFFF"/>
              <w:spacing w:after="0" w:line="240" w:lineRule="auto"/>
              <w:ind w:left="-7" w:right="-292"/>
              <w:jc w:val="both"/>
              <w:rPr>
                <w:rFonts w:ascii="Times New Roman" w:hAnsi="Times New Roman"/>
                <w:color w:val="000000"/>
                <w:spacing w:val="1"/>
                <w:sz w:val="20"/>
                <w:szCs w:val="20"/>
              </w:rPr>
            </w:pPr>
            <w:r w:rsidRPr="00DB6C15">
              <w:rPr>
                <w:rFonts w:ascii="Times New Roman" w:hAnsi="Times New Roman"/>
                <w:color w:val="000000"/>
                <w:spacing w:val="1"/>
                <w:sz w:val="20"/>
                <w:szCs w:val="20"/>
              </w:rPr>
              <w:t>Serviciu – voleu – smach dreapta – stânga.</w:t>
            </w:r>
          </w:p>
          <w:p w14:paraId="14CEEBD7" w14:textId="276EAA46" w:rsidR="00DB6C15" w:rsidRPr="00DB6C15" w:rsidRDefault="00DB6C15" w:rsidP="00DB6C15">
            <w:pPr>
              <w:spacing w:after="0" w:line="240" w:lineRule="auto"/>
              <w:jc w:val="both"/>
              <w:rPr>
                <w:rFonts w:ascii="Times New Roman" w:hAnsi="Times New Roman"/>
                <w:sz w:val="20"/>
                <w:szCs w:val="20"/>
                <w:highlight w:val="yellow"/>
              </w:rPr>
            </w:pPr>
            <w:r w:rsidRPr="00DB6C15">
              <w:rPr>
                <w:rFonts w:ascii="Times New Roman" w:hAnsi="Times New Roman"/>
                <w:color w:val="000000"/>
                <w:spacing w:val="1"/>
                <w:sz w:val="20"/>
                <w:szCs w:val="20"/>
              </w:rPr>
              <w:t>Fiecare execută 40 de minute.</w:t>
            </w:r>
          </w:p>
        </w:tc>
        <w:tc>
          <w:tcPr>
            <w:tcW w:w="850" w:type="dxa"/>
            <w:vAlign w:val="center"/>
          </w:tcPr>
          <w:p w14:paraId="613A469C" w14:textId="191E1ADD" w:rsidR="00DB6C15" w:rsidRPr="00DB6C15" w:rsidRDefault="00DB6C15" w:rsidP="00DB6C15">
            <w:pPr>
              <w:spacing w:after="0" w:line="240" w:lineRule="auto"/>
              <w:jc w:val="center"/>
              <w:rPr>
                <w:rFonts w:ascii="Times New Roman" w:hAnsi="Times New Roman"/>
                <w:bCs/>
                <w:sz w:val="20"/>
                <w:szCs w:val="20"/>
              </w:rPr>
            </w:pPr>
            <w:r w:rsidRPr="00DB6C15">
              <w:rPr>
                <w:rFonts w:ascii="Times New Roman" w:hAnsi="Times New Roman"/>
                <w:bCs/>
                <w:sz w:val="20"/>
                <w:szCs w:val="20"/>
              </w:rPr>
              <w:t>2</w:t>
            </w:r>
          </w:p>
        </w:tc>
      </w:tr>
      <w:tr w:rsidR="00DB6C15" w:rsidRPr="00DB6C15" w14:paraId="1B3964C8" w14:textId="77777777" w:rsidTr="00142D5B">
        <w:trPr>
          <w:trHeight w:val="334"/>
          <w:jc w:val="center"/>
        </w:trPr>
        <w:tc>
          <w:tcPr>
            <w:tcW w:w="522" w:type="dxa"/>
          </w:tcPr>
          <w:p w14:paraId="6D24F248" w14:textId="05FB331A" w:rsidR="00DB6C15" w:rsidRPr="00DB6C15" w:rsidRDefault="00DB6C15" w:rsidP="00DB6C15">
            <w:pPr>
              <w:spacing w:after="0" w:line="240" w:lineRule="auto"/>
              <w:jc w:val="center"/>
              <w:rPr>
                <w:rFonts w:ascii="Times New Roman" w:hAnsi="Times New Roman"/>
                <w:sz w:val="20"/>
                <w:szCs w:val="20"/>
              </w:rPr>
            </w:pPr>
            <w:r w:rsidRPr="00DB6C15">
              <w:rPr>
                <w:rFonts w:ascii="Times New Roman" w:hAnsi="Times New Roman"/>
                <w:sz w:val="20"/>
                <w:szCs w:val="20"/>
              </w:rPr>
              <w:t>13.</w:t>
            </w:r>
          </w:p>
        </w:tc>
        <w:tc>
          <w:tcPr>
            <w:tcW w:w="7837" w:type="dxa"/>
          </w:tcPr>
          <w:p w14:paraId="5B86FD8B" w14:textId="77777777" w:rsidR="00DB6C15" w:rsidRPr="00DB6C15" w:rsidRDefault="00DB6C15" w:rsidP="00DB6C15">
            <w:pPr>
              <w:spacing w:after="0" w:line="240" w:lineRule="auto"/>
              <w:jc w:val="both"/>
              <w:rPr>
                <w:rFonts w:ascii="Times New Roman" w:hAnsi="Times New Roman"/>
                <w:sz w:val="20"/>
                <w:szCs w:val="20"/>
              </w:rPr>
            </w:pPr>
            <w:r w:rsidRPr="00DB6C15">
              <w:rPr>
                <w:rFonts w:ascii="Times New Roman" w:hAnsi="Times New Roman"/>
                <w:sz w:val="20"/>
                <w:szCs w:val="20"/>
              </w:rPr>
              <w:t>Structuri operaţionale pentru consolidarea acţiuni tehnico-tactice pentru viteză de reacţie, echilibru, constanţă, coordonare.</w:t>
            </w:r>
          </w:p>
          <w:p w14:paraId="64B9AD96" w14:textId="77777777" w:rsidR="00DB6C15" w:rsidRPr="00DB6C15" w:rsidRDefault="00DB6C15" w:rsidP="00DB6C15">
            <w:pPr>
              <w:numPr>
                <w:ilvl w:val="0"/>
                <w:numId w:val="39"/>
              </w:numPr>
              <w:spacing w:after="0" w:line="240" w:lineRule="auto"/>
              <w:jc w:val="both"/>
              <w:rPr>
                <w:rFonts w:ascii="Times New Roman" w:hAnsi="Times New Roman"/>
                <w:sz w:val="20"/>
                <w:szCs w:val="20"/>
                <w:lang w:val="it-IT"/>
              </w:rPr>
            </w:pPr>
            <w:r w:rsidRPr="00DB6C15">
              <w:rPr>
                <w:rFonts w:ascii="Times New Roman" w:hAnsi="Times New Roman"/>
                <w:sz w:val="20"/>
                <w:szCs w:val="20"/>
                <w:lang w:val="it-IT"/>
              </w:rPr>
              <w:t xml:space="preserve">Se lucrează cu 8 sportivi. Poziţiile A, B, C, D, cu câte 4 sportivi într-un teren (2 şi 2). </w:t>
            </w:r>
          </w:p>
          <w:p w14:paraId="42454981" w14:textId="77777777" w:rsidR="00DB6C15" w:rsidRPr="00DB6C15" w:rsidRDefault="00DB6C15" w:rsidP="00DB6C15">
            <w:pPr>
              <w:numPr>
                <w:ilvl w:val="0"/>
                <w:numId w:val="39"/>
              </w:numPr>
              <w:spacing w:after="0" w:line="240" w:lineRule="auto"/>
              <w:jc w:val="both"/>
              <w:rPr>
                <w:rFonts w:ascii="Times New Roman" w:hAnsi="Times New Roman"/>
                <w:sz w:val="20"/>
                <w:szCs w:val="20"/>
              </w:rPr>
            </w:pPr>
            <w:r w:rsidRPr="00DB6C15">
              <w:rPr>
                <w:rFonts w:ascii="Times New Roman" w:hAnsi="Times New Roman"/>
                <w:sz w:val="20"/>
                <w:szCs w:val="20"/>
              </w:rPr>
              <w:t>A lucrează  cu D, B cu C.</w:t>
            </w:r>
          </w:p>
          <w:p w14:paraId="7721B6EC" w14:textId="77777777" w:rsidR="00DB6C15" w:rsidRPr="00DB6C15" w:rsidRDefault="00DB6C15" w:rsidP="00DB6C15">
            <w:pPr>
              <w:numPr>
                <w:ilvl w:val="0"/>
                <w:numId w:val="39"/>
              </w:numPr>
              <w:spacing w:after="0" w:line="240" w:lineRule="auto"/>
              <w:jc w:val="both"/>
              <w:rPr>
                <w:rFonts w:ascii="Times New Roman" w:hAnsi="Times New Roman"/>
                <w:sz w:val="20"/>
                <w:szCs w:val="20"/>
              </w:rPr>
            </w:pPr>
            <w:r w:rsidRPr="00DB6C15">
              <w:rPr>
                <w:rFonts w:ascii="Times New Roman" w:hAnsi="Times New Roman"/>
                <w:sz w:val="20"/>
                <w:szCs w:val="20"/>
              </w:rPr>
              <w:t>A - situat în spatele careului de serviciu loveşte lung de linie procedeu liftat pe dreapta.</w:t>
            </w:r>
          </w:p>
          <w:p w14:paraId="63736C80" w14:textId="77777777" w:rsidR="00DB6C15" w:rsidRPr="00DB6C15" w:rsidRDefault="00DB6C15" w:rsidP="00DB6C15">
            <w:pPr>
              <w:numPr>
                <w:ilvl w:val="0"/>
                <w:numId w:val="39"/>
              </w:numPr>
              <w:spacing w:after="0" w:line="240" w:lineRule="auto"/>
              <w:jc w:val="both"/>
              <w:rPr>
                <w:rFonts w:ascii="Times New Roman" w:hAnsi="Times New Roman"/>
                <w:sz w:val="20"/>
                <w:szCs w:val="20"/>
                <w:lang w:val="fr-FR"/>
              </w:rPr>
            </w:pPr>
            <w:r w:rsidRPr="00DB6C15">
              <w:rPr>
                <w:rFonts w:ascii="Times New Roman" w:hAnsi="Times New Roman"/>
                <w:sz w:val="20"/>
                <w:szCs w:val="20"/>
                <w:lang w:val="fr-FR"/>
              </w:rPr>
              <w:t>D  - răspunde lung de linie liftat pe stânga. După lovire şi A şi D trec la coada şirului.</w:t>
            </w:r>
          </w:p>
          <w:p w14:paraId="5E165293" w14:textId="77777777" w:rsidR="00DB6C15" w:rsidRPr="00DB6C15" w:rsidRDefault="00DB6C15" w:rsidP="00DB6C15">
            <w:pPr>
              <w:numPr>
                <w:ilvl w:val="0"/>
                <w:numId w:val="39"/>
              </w:numPr>
              <w:spacing w:after="0" w:line="240" w:lineRule="auto"/>
              <w:jc w:val="both"/>
              <w:rPr>
                <w:rFonts w:ascii="Times New Roman" w:hAnsi="Times New Roman"/>
                <w:sz w:val="20"/>
                <w:szCs w:val="20"/>
              </w:rPr>
            </w:pPr>
            <w:r w:rsidRPr="00DB6C15">
              <w:rPr>
                <w:rFonts w:ascii="Times New Roman" w:hAnsi="Times New Roman"/>
                <w:sz w:val="20"/>
                <w:szCs w:val="20"/>
              </w:rPr>
              <w:t>A1 – loveşte lift lung de linie, cu dreapta, răspunde D1 lung de linie liftat cu stânga. După lovire trec la coada şirului. Se repetă.</w:t>
            </w:r>
          </w:p>
          <w:p w14:paraId="3D6F9916" w14:textId="196AB6B5" w:rsidR="00DB6C15" w:rsidRPr="00DB6C15" w:rsidRDefault="00DB6C15" w:rsidP="00DB6C15">
            <w:pPr>
              <w:spacing w:after="0" w:line="240" w:lineRule="auto"/>
              <w:jc w:val="both"/>
              <w:rPr>
                <w:rFonts w:ascii="Times New Roman" w:hAnsi="Times New Roman"/>
                <w:sz w:val="20"/>
                <w:szCs w:val="20"/>
                <w:highlight w:val="yellow"/>
              </w:rPr>
            </w:pPr>
            <w:r w:rsidRPr="00DB6C15">
              <w:rPr>
                <w:rFonts w:ascii="Times New Roman" w:hAnsi="Times New Roman"/>
                <w:sz w:val="20"/>
                <w:szCs w:val="20"/>
              </w:rPr>
              <w:t>B şi B1 cu C şi C1 realizează acelaşi exerciţiu.</w:t>
            </w:r>
          </w:p>
        </w:tc>
        <w:tc>
          <w:tcPr>
            <w:tcW w:w="850" w:type="dxa"/>
            <w:vAlign w:val="center"/>
          </w:tcPr>
          <w:p w14:paraId="7D50AE3D" w14:textId="32F93D18" w:rsidR="00DB6C15" w:rsidRPr="00DB6C15" w:rsidRDefault="00DB6C15" w:rsidP="00DB6C15">
            <w:pPr>
              <w:spacing w:after="0" w:line="240" w:lineRule="auto"/>
              <w:jc w:val="center"/>
              <w:rPr>
                <w:rFonts w:ascii="Times New Roman" w:hAnsi="Times New Roman"/>
                <w:bCs/>
                <w:sz w:val="20"/>
                <w:szCs w:val="20"/>
              </w:rPr>
            </w:pPr>
            <w:r w:rsidRPr="00DB6C15">
              <w:rPr>
                <w:rFonts w:ascii="Times New Roman" w:hAnsi="Times New Roman"/>
                <w:bCs/>
                <w:sz w:val="20"/>
                <w:szCs w:val="20"/>
              </w:rPr>
              <w:t>2</w:t>
            </w:r>
          </w:p>
        </w:tc>
      </w:tr>
      <w:tr w:rsidR="00DB6C15" w:rsidRPr="00DB6C15" w14:paraId="5A991CD3" w14:textId="77777777" w:rsidTr="00142D5B">
        <w:trPr>
          <w:trHeight w:val="334"/>
          <w:jc w:val="center"/>
        </w:trPr>
        <w:tc>
          <w:tcPr>
            <w:tcW w:w="522" w:type="dxa"/>
          </w:tcPr>
          <w:p w14:paraId="23966BA9" w14:textId="3DC13800" w:rsidR="00DB6C15" w:rsidRPr="00DB6C15" w:rsidRDefault="00DB6C15" w:rsidP="00DB6C15">
            <w:pPr>
              <w:spacing w:after="0" w:line="240" w:lineRule="auto"/>
              <w:jc w:val="center"/>
              <w:rPr>
                <w:rFonts w:ascii="Times New Roman" w:hAnsi="Times New Roman"/>
                <w:sz w:val="20"/>
                <w:szCs w:val="20"/>
              </w:rPr>
            </w:pPr>
            <w:r w:rsidRPr="00DB6C15">
              <w:rPr>
                <w:rFonts w:ascii="Times New Roman" w:hAnsi="Times New Roman"/>
                <w:sz w:val="20"/>
                <w:szCs w:val="20"/>
              </w:rPr>
              <w:t>14.</w:t>
            </w:r>
          </w:p>
        </w:tc>
        <w:tc>
          <w:tcPr>
            <w:tcW w:w="7837" w:type="dxa"/>
          </w:tcPr>
          <w:p w14:paraId="2DF00769" w14:textId="77777777" w:rsidR="00DB6C15" w:rsidRPr="00DB6C15" w:rsidRDefault="00DB6C15" w:rsidP="00DB6C15">
            <w:pPr>
              <w:spacing w:after="0" w:line="240" w:lineRule="auto"/>
              <w:jc w:val="both"/>
              <w:rPr>
                <w:rFonts w:ascii="Times New Roman" w:hAnsi="Times New Roman"/>
                <w:b/>
                <w:iCs/>
                <w:sz w:val="20"/>
                <w:szCs w:val="20"/>
                <w:lang w:val="it-IT"/>
              </w:rPr>
            </w:pPr>
            <w:r w:rsidRPr="00DB6C15">
              <w:rPr>
                <w:rFonts w:ascii="Times New Roman" w:hAnsi="Times New Roman"/>
                <w:b/>
                <w:iCs/>
                <w:sz w:val="20"/>
                <w:szCs w:val="20"/>
                <w:lang w:val="it-IT"/>
              </w:rPr>
              <w:t>VERIFICARE</w:t>
            </w:r>
          </w:p>
          <w:p w14:paraId="6C590FD3" w14:textId="77777777" w:rsidR="00DB6C15" w:rsidRPr="00DB6C15" w:rsidRDefault="00DB6C15" w:rsidP="00DB6C15">
            <w:pPr>
              <w:shd w:val="clear" w:color="auto" w:fill="FFFFFF"/>
              <w:spacing w:after="0" w:line="240" w:lineRule="auto"/>
              <w:jc w:val="both"/>
              <w:rPr>
                <w:rFonts w:ascii="Times New Roman" w:hAnsi="Times New Roman"/>
                <w:sz w:val="20"/>
                <w:szCs w:val="20"/>
                <w:lang w:val="it-IT"/>
              </w:rPr>
            </w:pPr>
            <w:r w:rsidRPr="00DB6C15">
              <w:rPr>
                <w:rFonts w:ascii="Times New Roman" w:hAnsi="Times New Roman"/>
                <w:sz w:val="20"/>
                <w:szCs w:val="20"/>
                <w:lang w:val="it-IT"/>
              </w:rPr>
              <w:t>Structuri tehnico-tactice.</w:t>
            </w:r>
          </w:p>
          <w:p w14:paraId="5CACE964" w14:textId="2FC0F2D6" w:rsidR="00DB6C15" w:rsidRPr="00DB6C15" w:rsidRDefault="00DB6C15" w:rsidP="00DB6C15">
            <w:pPr>
              <w:spacing w:after="0" w:line="240" w:lineRule="auto"/>
              <w:jc w:val="both"/>
              <w:rPr>
                <w:rFonts w:ascii="Times New Roman" w:hAnsi="Times New Roman"/>
                <w:sz w:val="20"/>
                <w:szCs w:val="20"/>
                <w:highlight w:val="yellow"/>
              </w:rPr>
            </w:pPr>
            <w:r w:rsidRPr="00DB6C15">
              <w:rPr>
                <w:rFonts w:ascii="Times New Roman" w:hAnsi="Times New Roman"/>
                <w:sz w:val="20"/>
                <w:szCs w:val="20"/>
                <w:lang w:val="it-IT"/>
              </w:rPr>
              <w:t>C</w:t>
            </w:r>
            <w:r w:rsidRPr="00DB6C15">
              <w:rPr>
                <w:rFonts w:ascii="Times New Roman" w:eastAsia="Calibri" w:hAnsi="Times New Roman"/>
                <w:sz w:val="20"/>
                <w:szCs w:val="20"/>
                <w:lang w:val="it-IT"/>
              </w:rPr>
              <w:t>onducerea unei lecții de antrenament cu tematică prestabilită.</w:t>
            </w:r>
          </w:p>
        </w:tc>
        <w:tc>
          <w:tcPr>
            <w:tcW w:w="850" w:type="dxa"/>
            <w:vAlign w:val="center"/>
          </w:tcPr>
          <w:p w14:paraId="7082879A" w14:textId="1EA98D06" w:rsidR="00DB6C15" w:rsidRPr="00DB6C15" w:rsidRDefault="00DB6C15" w:rsidP="00DB6C15">
            <w:pPr>
              <w:spacing w:after="0" w:line="240" w:lineRule="auto"/>
              <w:jc w:val="center"/>
              <w:rPr>
                <w:rFonts w:ascii="Times New Roman" w:hAnsi="Times New Roman"/>
                <w:bCs/>
                <w:sz w:val="20"/>
                <w:szCs w:val="20"/>
              </w:rPr>
            </w:pPr>
            <w:r w:rsidRPr="00DB6C15">
              <w:rPr>
                <w:rFonts w:ascii="Times New Roman" w:hAnsi="Times New Roman"/>
                <w:bCs/>
                <w:sz w:val="20"/>
                <w:szCs w:val="20"/>
              </w:rPr>
              <w:t>2</w:t>
            </w:r>
          </w:p>
        </w:tc>
      </w:tr>
      <w:tr w:rsidR="00DB6C15" w:rsidRPr="00DB6C15" w14:paraId="4F9FCDB5" w14:textId="77777777" w:rsidTr="0063587E">
        <w:trPr>
          <w:trHeight w:val="297"/>
          <w:jc w:val="center"/>
        </w:trPr>
        <w:tc>
          <w:tcPr>
            <w:tcW w:w="522" w:type="dxa"/>
          </w:tcPr>
          <w:p w14:paraId="2C11CC00" w14:textId="77777777" w:rsidR="00DB6C15" w:rsidRPr="00DB6C15" w:rsidRDefault="00DB6C15" w:rsidP="00DB6C15">
            <w:pPr>
              <w:spacing w:after="0" w:line="240" w:lineRule="auto"/>
              <w:rPr>
                <w:rFonts w:ascii="Times New Roman" w:hAnsi="Times New Roman"/>
                <w:sz w:val="20"/>
                <w:szCs w:val="20"/>
              </w:rPr>
            </w:pPr>
          </w:p>
        </w:tc>
        <w:tc>
          <w:tcPr>
            <w:tcW w:w="7837" w:type="dxa"/>
          </w:tcPr>
          <w:p w14:paraId="41CBED99" w14:textId="77777777" w:rsidR="00DB6C15" w:rsidRPr="00DB6C15" w:rsidRDefault="00DB6C15" w:rsidP="00DB6C15">
            <w:pPr>
              <w:spacing w:after="0" w:line="240" w:lineRule="auto"/>
              <w:jc w:val="right"/>
              <w:rPr>
                <w:rFonts w:ascii="Times New Roman" w:hAnsi="Times New Roman"/>
                <w:b/>
                <w:sz w:val="20"/>
                <w:szCs w:val="20"/>
              </w:rPr>
            </w:pPr>
            <w:r w:rsidRPr="00DB6C15">
              <w:rPr>
                <w:rFonts w:ascii="Times New Roman" w:hAnsi="Times New Roman"/>
                <w:b/>
                <w:sz w:val="20"/>
                <w:szCs w:val="20"/>
              </w:rPr>
              <w:t>Total:</w:t>
            </w:r>
          </w:p>
        </w:tc>
        <w:tc>
          <w:tcPr>
            <w:tcW w:w="850" w:type="dxa"/>
          </w:tcPr>
          <w:p w14:paraId="4766D901" w14:textId="77777777" w:rsidR="00DB6C15" w:rsidRPr="00DB6C15" w:rsidRDefault="00DB6C15" w:rsidP="00DB6C15">
            <w:pPr>
              <w:spacing w:after="0" w:line="240" w:lineRule="auto"/>
              <w:jc w:val="center"/>
              <w:rPr>
                <w:rFonts w:ascii="Times New Roman" w:hAnsi="Times New Roman"/>
                <w:b/>
                <w:sz w:val="20"/>
                <w:szCs w:val="20"/>
              </w:rPr>
            </w:pPr>
            <w:r w:rsidRPr="00DB6C15">
              <w:rPr>
                <w:rFonts w:ascii="Times New Roman" w:hAnsi="Times New Roman"/>
                <w:b/>
                <w:sz w:val="20"/>
                <w:szCs w:val="20"/>
              </w:rPr>
              <w:t>28</w:t>
            </w:r>
          </w:p>
        </w:tc>
      </w:tr>
      <w:tr w:rsidR="00DB6C15" w:rsidRPr="00DB6C15" w14:paraId="6F920B06" w14:textId="77777777" w:rsidTr="0063587E">
        <w:trPr>
          <w:trHeight w:val="1059"/>
          <w:jc w:val="center"/>
        </w:trPr>
        <w:tc>
          <w:tcPr>
            <w:tcW w:w="9209" w:type="dxa"/>
            <w:gridSpan w:val="3"/>
          </w:tcPr>
          <w:p w14:paraId="40A38A7F" w14:textId="31BBE641" w:rsidR="00DB6C15" w:rsidRPr="00DB6C15" w:rsidRDefault="00DB6C15" w:rsidP="00DB6C15">
            <w:pPr>
              <w:spacing w:after="0" w:line="240" w:lineRule="auto"/>
              <w:jc w:val="both"/>
              <w:rPr>
                <w:rFonts w:ascii="Times New Roman" w:hAnsi="Times New Roman"/>
                <w:b/>
                <w:color w:val="000000" w:themeColor="text1"/>
                <w:sz w:val="20"/>
                <w:szCs w:val="20"/>
              </w:rPr>
            </w:pPr>
            <w:r w:rsidRPr="00DB6C15">
              <w:rPr>
                <w:rFonts w:ascii="Times New Roman" w:hAnsi="Times New Roman"/>
                <w:b/>
                <w:color w:val="000000" w:themeColor="text1"/>
                <w:sz w:val="20"/>
                <w:szCs w:val="20"/>
              </w:rPr>
              <w:t>Bibliografie:</w:t>
            </w:r>
          </w:p>
          <w:p w14:paraId="2222E1F6" w14:textId="77777777" w:rsidR="00DB6C15" w:rsidRPr="00DB6C15" w:rsidRDefault="00DB6C15" w:rsidP="00DB6C15">
            <w:pPr>
              <w:numPr>
                <w:ilvl w:val="0"/>
                <w:numId w:val="15"/>
              </w:numPr>
              <w:spacing w:after="0" w:line="240" w:lineRule="auto"/>
              <w:rPr>
                <w:rFonts w:ascii="Times New Roman" w:hAnsi="Times New Roman"/>
                <w:bCs/>
                <w:sz w:val="20"/>
                <w:szCs w:val="20"/>
              </w:rPr>
            </w:pPr>
            <w:r w:rsidRPr="00DB6C15">
              <w:rPr>
                <w:rFonts w:ascii="Times New Roman" w:hAnsi="Times New Roman"/>
                <w:bCs/>
                <w:sz w:val="20"/>
                <w:szCs w:val="20"/>
              </w:rPr>
              <w:t>Ghimișliu, F., 2024, Pregătire specializată într-o disciplină sportivă – tenis, Suport de curs, Pitești.</w:t>
            </w:r>
          </w:p>
          <w:p w14:paraId="59890E38" w14:textId="77777777" w:rsidR="00DB6C15" w:rsidRPr="00DB6C15" w:rsidRDefault="00DB6C15" w:rsidP="00DB6C15">
            <w:pPr>
              <w:numPr>
                <w:ilvl w:val="0"/>
                <w:numId w:val="15"/>
              </w:numPr>
              <w:spacing w:after="0" w:line="240" w:lineRule="auto"/>
              <w:rPr>
                <w:rFonts w:ascii="Times New Roman" w:hAnsi="Times New Roman"/>
                <w:bCs/>
                <w:sz w:val="20"/>
                <w:szCs w:val="20"/>
              </w:rPr>
            </w:pPr>
            <w:r w:rsidRPr="00DB6C15">
              <w:rPr>
                <w:rFonts w:ascii="Times New Roman" w:hAnsi="Times New Roman"/>
                <w:bCs/>
                <w:sz w:val="20"/>
                <w:szCs w:val="20"/>
              </w:rPr>
              <w:t>Baciu A., 2008, Antrenamentul în tenisul de câmp, Edit. Napoca Star, Cluj-Napoca.</w:t>
            </w:r>
          </w:p>
          <w:p w14:paraId="79F3662A" w14:textId="77777777" w:rsidR="00DB6C15" w:rsidRPr="00DB6C15" w:rsidRDefault="00DB6C15" w:rsidP="00DB6C15">
            <w:pPr>
              <w:numPr>
                <w:ilvl w:val="0"/>
                <w:numId w:val="15"/>
              </w:numPr>
              <w:spacing w:after="0" w:line="240" w:lineRule="auto"/>
              <w:jc w:val="both"/>
              <w:rPr>
                <w:rFonts w:ascii="Times New Roman" w:hAnsi="Times New Roman"/>
                <w:sz w:val="20"/>
                <w:szCs w:val="20"/>
              </w:rPr>
            </w:pPr>
            <w:r w:rsidRPr="00DB6C15">
              <w:rPr>
                <w:rFonts w:ascii="Times New Roman" w:hAnsi="Times New Roman"/>
                <w:bCs/>
                <w:sz w:val="20"/>
                <w:szCs w:val="20"/>
              </w:rPr>
              <w:t>Cătănescu A., Cătănescu C., 2010,</w:t>
            </w:r>
            <w:r w:rsidRPr="00DB6C15">
              <w:rPr>
                <w:rFonts w:ascii="Times New Roman" w:hAnsi="Times New Roman"/>
                <w:sz w:val="20"/>
                <w:szCs w:val="20"/>
              </w:rPr>
              <w:t xml:space="preserve"> Psihomotricitatea în jocul de tenis la 8-10 ani, Edit. Universitaria Craiova.</w:t>
            </w:r>
          </w:p>
          <w:p w14:paraId="09A341B6" w14:textId="77777777" w:rsidR="00DB6C15" w:rsidRPr="00DB6C15" w:rsidRDefault="00DB6C15" w:rsidP="00DB6C15">
            <w:pPr>
              <w:numPr>
                <w:ilvl w:val="0"/>
                <w:numId w:val="15"/>
              </w:numPr>
              <w:spacing w:after="0" w:line="240" w:lineRule="auto"/>
              <w:jc w:val="both"/>
              <w:rPr>
                <w:rFonts w:ascii="Times New Roman" w:hAnsi="Times New Roman"/>
                <w:sz w:val="20"/>
                <w:szCs w:val="20"/>
              </w:rPr>
            </w:pPr>
            <w:r w:rsidRPr="00DB6C15">
              <w:rPr>
                <w:rFonts w:ascii="Times New Roman" w:hAnsi="Times New Roman"/>
                <w:bCs/>
                <w:sz w:val="20"/>
                <w:szCs w:val="20"/>
              </w:rPr>
              <w:t>Cătănescu C., 2010,</w:t>
            </w:r>
            <w:r w:rsidRPr="00DB6C15">
              <w:rPr>
                <w:rFonts w:ascii="Times New Roman" w:hAnsi="Times New Roman"/>
                <w:sz w:val="20"/>
                <w:szCs w:val="20"/>
              </w:rPr>
              <w:t xml:space="preserve"> Programe operaţionale de instruire în jocul de tenis, Edit. Universitaria Craiova.</w:t>
            </w:r>
          </w:p>
          <w:p w14:paraId="571C9EAF" w14:textId="77777777" w:rsidR="00DB6C15" w:rsidRPr="00DB6C15" w:rsidRDefault="00DB6C15" w:rsidP="00DB6C15">
            <w:pPr>
              <w:numPr>
                <w:ilvl w:val="0"/>
                <w:numId w:val="15"/>
              </w:numPr>
              <w:spacing w:after="0" w:line="240" w:lineRule="auto"/>
              <w:jc w:val="both"/>
              <w:rPr>
                <w:rFonts w:ascii="Times New Roman" w:hAnsi="Times New Roman"/>
                <w:sz w:val="20"/>
                <w:szCs w:val="20"/>
              </w:rPr>
            </w:pPr>
            <w:r w:rsidRPr="00DB6C15">
              <w:rPr>
                <w:rFonts w:ascii="Times New Roman" w:hAnsi="Times New Roman"/>
                <w:bCs/>
                <w:sz w:val="20"/>
                <w:szCs w:val="20"/>
              </w:rPr>
              <w:t>Cătănescu C., 2010,</w:t>
            </w:r>
            <w:r w:rsidRPr="00DB6C15">
              <w:rPr>
                <w:rFonts w:ascii="Times New Roman" w:hAnsi="Times New Roman"/>
                <w:i/>
                <w:sz w:val="20"/>
                <w:szCs w:val="20"/>
              </w:rPr>
              <w:t xml:space="preserve"> </w:t>
            </w:r>
            <w:r w:rsidRPr="00DB6C15">
              <w:rPr>
                <w:rFonts w:ascii="Times New Roman" w:hAnsi="Times New Roman"/>
                <w:sz w:val="20"/>
                <w:szCs w:val="20"/>
              </w:rPr>
              <w:t>Tenis. Tehnică - Tactică, Edit.Universitaria Craiova.</w:t>
            </w:r>
          </w:p>
          <w:p w14:paraId="000088ED" w14:textId="77777777" w:rsidR="00DB6C15" w:rsidRPr="00DB6C15" w:rsidRDefault="00DB6C15" w:rsidP="00DB6C15">
            <w:pPr>
              <w:numPr>
                <w:ilvl w:val="0"/>
                <w:numId w:val="15"/>
              </w:numPr>
              <w:spacing w:after="0" w:line="240" w:lineRule="auto"/>
              <w:jc w:val="both"/>
              <w:rPr>
                <w:rFonts w:ascii="Times New Roman" w:hAnsi="Times New Roman"/>
                <w:bCs/>
                <w:sz w:val="20"/>
                <w:szCs w:val="20"/>
              </w:rPr>
            </w:pPr>
            <w:r w:rsidRPr="00DB6C15">
              <w:rPr>
                <w:rFonts w:ascii="Times New Roman" w:hAnsi="Times New Roman"/>
                <w:sz w:val="20"/>
                <w:szCs w:val="20"/>
              </w:rPr>
              <w:t>Cristea E., 1972, Tenis (Aspecte ale pregătirii copiilor şi juniorilor), Edit. Stadion, Bucureşti.</w:t>
            </w:r>
          </w:p>
          <w:p w14:paraId="2F91AE69" w14:textId="77777777" w:rsidR="00DB6C15" w:rsidRPr="00DB6C15" w:rsidRDefault="00DB6C15" w:rsidP="00DB6C15">
            <w:pPr>
              <w:numPr>
                <w:ilvl w:val="0"/>
                <w:numId w:val="15"/>
              </w:numPr>
              <w:spacing w:after="0" w:line="240" w:lineRule="auto"/>
              <w:jc w:val="both"/>
              <w:rPr>
                <w:rFonts w:ascii="Times New Roman" w:hAnsi="Times New Roman"/>
                <w:bCs/>
                <w:sz w:val="20"/>
                <w:szCs w:val="20"/>
              </w:rPr>
            </w:pPr>
            <w:r w:rsidRPr="00DB6C15">
              <w:rPr>
                <w:rFonts w:ascii="Times New Roman" w:hAnsi="Times New Roman"/>
                <w:sz w:val="20"/>
                <w:szCs w:val="20"/>
              </w:rPr>
              <w:t xml:space="preserve">Cristea E., Năstase I., 1975, Tenis, Edit. Sport-Turism, Bucureşti. </w:t>
            </w:r>
          </w:p>
          <w:p w14:paraId="02DCC279" w14:textId="77777777" w:rsidR="00DB6C15" w:rsidRPr="00DB6C15" w:rsidRDefault="00DB6C15" w:rsidP="00DB6C15">
            <w:pPr>
              <w:numPr>
                <w:ilvl w:val="0"/>
                <w:numId w:val="15"/>
              </w:numPr>
              <w:spacing w:after="0" w:line="240" w:lineRule="auto"/>
              <w:rPr>
                <w:rFonts w:ascii="Times New Roman" w:hAnsi="Times New Roman"/>
                <w:bCs/>
                <w:sz w:val="20"/>
                <w:szCs w:val="20"/>
              </w:rPr>
            </w:pPr>
            <w:r w:rsidRPr="00DB6C15">
              <w:rPr>
                <w:rFonts w:ascii="Times New Roman" w:hAnsi="Times New Roman"/>
                <w:bCs/>
                <w:sz w:val="20"/>
                <w:szCs w:val="20"/>
              </w:rPr>
              <w:t>Kriese C., 1988, Total Tennis Training, Edit. Master Press.</w:t>
            </w:r>
          </w:p>
          <w:p w14:paraId="6A1D526D" w14:textId="77777777" w:rsidR="00DB6C15" w:rsidRPr="00DB6C15" w:rsidRDefault="00DB6C15" w:rsidP="00DB6C15">
            <w:pPr>
              <w:numPr>
                <w:ilvl w:val="0"/>
                <w:numId w:val="15"/>
              </w:numPr>
              <w:spacing w:after="0" w:line="240" w:lineRule="auto"/>
              <w:jc w:val="both"/>
              <w:rPr>
                <w:rFonts w:ascii="Times New Roman" w:hAnsi="Times New Roman"/>
                <w:bCs/>
                <w:sz w:val="20"/>
                <w:szCs w:val="20"/>
              </w:rPr>
            </w:pPr>
            <w:r w:rsidRPr="00DB6C15">
              <w:rPr>
                <w:rFonts w:ascii="Times New Roman" w:hAnsi="Times New Roman"/>
                <w:bCs/>
                <w:sz w:val="20"/>
                <w:szCs w:val="20"/>
              </w:rPr>
              <w:t xml:space="preserve">Ghimișliu F., 2016, </w:t>
            </w:r>
            <w:r w:rsidRPr="00DB6C15">
              <w:rPr>
                <w:rFonts w:ascii="Times New Roman" w:eastAsia="Calibri" w:hAnsi="Times New Roman"/>
                <w:bCs/>
                <w:sz w:val="20"/>
                <w:szCs w:val="20"/>
                <w:lang w:val="it-IT"/>
              </w:rPr>
              <w:t>Metodica antrenamentului pe ramuri de sport – tenis. Suport de curs,</w:t>
            </w:r>
            <w:r w:rsidRPr="00DB6C15">
              <w:rPr>
                <w:rFonts w:ascii="Times New Roman" w:eastAsia="Calibri" w:hAnsi="Times New Roman"/>
                <w:b/>
                <w:sz w:val="20"/>
                <w:szCs w:val="20"/>
                <w:lang w:val="it-IT"/>
              </w:rPr>
              <w:t xml:space="preserve"> </w:t>
            </w:r>
            <w:r w:rsidRPr="00DB6C15">
              <w:rPr>
                <w:rFonts w:ascii="Times New Roman" w:eastAsia="Calibri" w:hAnsi="Times New Roman"/>
                <w:bCs/>
                <w:sz w:val="20"/>
                <w:szCs w:val="20"/>
                <w:lang w:val="it-IT"/>
              </w:rPr>
              <w:t>Pitești.</w:t>
            </w:r>
          </w:p>
          <w:p w14:paraId="01F021D4" w14:textId="77777777" w:rsidR="00DB6C15" w:rsidRPr="00DB6C15" w:rsidRDefault="00DB6C15" w:rsidP="00DB6C15">
            <w:pPr>
              <w:numPr>
                <w:ilvl w:val="0"/>
                <w:numId w:val="15"/>
              </w:numPr>
              <w:spacing w:after="0" w:line="240" w:lineRule="auto"/>
              <w:jc w:val="both"/>
              <w:rPr>
                <w:rFonts w:ascii="Times New Roman" w:hAnsi="Times New Roman"/>
                <w:bCs/>
                <w:sz w:val="20"/>
                <w:szCs w:val="20"/>
              </w:rPr>
            </w:pPr>
            <w:r w:rsidRPr="00DB6C15">
              <w:rPr>
                <w:rFonts w:ascii="Times New Roman" w:hAnsi="Times New Roman"/>
                <w:sz w:val="20"/>
                <w:szCs w:val="20"/>
              </w:rPr>
              <w:t>Moise Gh., Dobosi S., Moise D., 1995, Tenis pentru începători, Edit. Garamond, Cluj-Napoca.</w:t>
            </w:r>
          </w:p>
          <w:p w14:paraId="744E80A7" w14:textId="77777777" w:rsidR="00DB6C15" w:rsidRPr="00DB6C15" w:rsidRDefault="00DB6C15" w:rsidP="00DB6C15">
            <w:pPr>
              <w:numPr>
                <w:ilvl w:val="0"/>
                <w:numId w:val="15"/>
              </w:numPr>
              <w:spacing w:after="0" w:line="240" w:lineRule="auto"/>
              <w:jc w:val="both"/>
              <w:rPr>
                <w:rFonts w:ascii="Times New Roman" w:hAnsi="Times New Roman"/>
                <w:bCs/>
                <w:sz w:val="20"/>
                <w:szCs w:val="20"/>
              </w:rPr>
            </w:pPr>
            <w:r w:rsidRPr="00DB6C15">
              <w:rPr>
                <w:rFonts w:ascii="Times New Roman" w:hAnsi="Times New Roman"/>
                <w:sz w:val="20"/>
                <w:szCs w:val="20"/>
              </w:rPr>
              <w:t xml:space="preserve">Moț D., 1999, Tenis I, Edit. Eurobit, Timişoara. </w:t>
            </w:r>
          </w:p>
          <w:p w14:paraId="02AA812F" w14:textId="77777777" w:rsidR="00DB6C15" w:rsidRPr="00DB6C15" w:rsidRDefault="00DB6C15" w:rsidP="00DB6C15">
            <w:pPr>
              <w:numPr>
                <w:ilvl w:val="0"/>
                <w:numId w:val="15"/>
              </w:numPr>
              <w:spacing w:after="0" w:line="240" w:lineRule="auto"/>
              <w:jc w:val="both"/>
              <w:rPr>
                <w:rFonts w:ascii="Times New Roman" w:hAnsi="Times New Roman"/>
                <w:bCs/>
                <w:sz w:val="20"/>
                <w:szCs w:val="20"/>
              </w:rPr>
            </w:pPr>
            <w:r w:rsidRPr="00DB6C15">
              <w:rPr>
                <w:rFonts w:ascii="Times New Roman" w:hAnsi="Times New Roman"/>
                <w:sz w:val="20"/>
                <w:szCs w:val="20"/>
                <w:lang w:val="it-IT"/>
              </w:rPr>
              <w:t>Schönborn R., 2011, Tenisul, metodologia instruirii. Edit. Casa, Oradea.</w:t>
            </w:r>
          </w:p>
          <w:p w14:paraId="622A8B83" w14:textId="77777777" w:rsidR="00DB6C15" w:rsidRPr="00DB6C15" w:rsidRDefault="00DB6C15" w:rsidP="00DB6C15">
            <w:pPr>
              <w:numPr>
                <w:ilvl w:val="0"/>
                <w:numId w:val="15"/>
              </w:numPr>
              <w:spacing w:after="0" w:line="240" w:lineRule="auto"/>
              <w:jc w:val="both"/>
              <w:rPr>
                <w:rFonts w:ascii="Times New Roman" w:hAnsi="Times New Roman"/>
                <w:bCs/>
                <w:sz w:val="20"/>
                <w:szCs w:val="20"/>
              </w:rPr>
            </w:pPr>
            <w:r w:rsidRPr="00DB6C15">
              <w:rPr>
                <w:rFonts w:ascii="Times New Roman" w:hAnsi="Times New Roman"/>
                <w:sz w:val="20"/>
                <w:szCs w:val="20"/>
              </w:rPr>
              <w:t xml:space="preserve">Schulz R., 1993, Să învăţăm corect tenis, Edit. Helicon. </w:t>
            </w:r>
          </w:p>
          <w:p w14:paraId="15371D93" w14:textId="77777777" w:rsidR="00DB6C15" w:rsidRPr="00DB6C15" w:rsidRDefault="00DB6C15" w:rsidP="00DB6C15">
            <w:pPr>
              <w:pStyle w:val="FootnoteText"/>
              <w:numPr>
                <w:ilvl w:val="0"/>
                <w:numId w:val="15"/>
              </w:numPr>
              <w:jc w:val="both"/>
              <w:rPr>
                <w:rFonts w:ascii="Times New Roman" w:hAnsi="Times New Roman"/>
              </w:rPr>
            </w:pPr>
            <w:r w:rsidRPr="00DB6C15">
              <w:rPr>
                <w:rFonts w:ascii="Times New Roman" w:hAnsi="Times New Roman"/>
                <w:bCs/>
              </w:rPr>
              <w:t>Zancu S., 1998,</w:t>
            </w:r>
            <w:r w:rsidRPr="00DB6C15">
              <w:rPr>
                <w:rFonts w:ascii="Times New Roman" w:hAnsi="Times New Roman"/>
              </w:rPr>
              <w:t xml:space="preserve"> Ghid practic pentru antrenori, Edit. Arc, Bucureşti.</w:t>
            </w:r>
          </w:p>
          <w:p w14:paraId="7E7659FA" w14:textId="77777777" w:rsidR="00DB6C15" w:rsidRPr="00DB6C15" w:rsidRDefault="00DB6C15" w:rsidP="00DB6C15">
            <w:pPr>
              <w:pStyle w:val="FootnoteText"/>
              <w:numPr>
                <w:ilvl w:val="0"/>
                <w:numId w:val="15"/>
              </w:numPr>
              <w:jc w:val="both"/>
              <w:rPr>
                <w:rFonts w:ascii="Times New Roman" w:hAnsi="Times New Roman"/>
              </w:rPr>
            </w:pPr>
            <w:r w:rsidRPr="00DB6C15">
              <w:rPr>
                <w:rFonts w:ascii="Times New Roman" w:hAnsi="Times New Roman"/>
                <w:bCs/>
              </w:rPr>
              <w:t>Zancu S., 1998,</w:t>
            </w:r>
            <w:r w:rsidRPr="00DB6C15">
              <w:rPr>
                <w:rFonts w:ascii="Times New Roman" w:hAnsi="Times New Roman"/>
              </w:rPr>
              <w:t xml:space="preserve"> Tactica jocului de simplu Edit. Instant, Bucureşti.</w:t>
            </w:r>
          </w:p>
          <w:p w14:paraId="1D66DA43" w14:textId="77777777" w:rsidR="00DB6C15" w:rsidRPr="00DB6C15" w:rsidRDefault="00DB6C15" w:rsidP="00DB6C15">
            <w:pPr>
              <w:numPr>
                <w:ilvl w:val="0"/>
                <w:numId w:val="15"/>
              </w:numPr>
              <w:spacing w:after="0" w:line="240" w:lineRule="auto"/>
              <w:jc w:val="both"/>
              <w:rPr>
                <w:rFonts w:ascii="Times New Roman" w:hAnsi="Times New Roman"/>
                <w:bCs/>
                <w:sz w:val="20"/>
                <w:szCs w:val="20"/>
              </w:rPr>
            </w:pPr>
            <w:r w:rsidRPr="00DB6C15">
              <w:rPr>
                <w:rFonts w:ascii="Times New Roman" w:hAnsi="Times New Roman"/>
                <w:sz w:val="20"/>
                <w:szCs w:val="20"/>
              </w:rPr>
              <w:t>Zancu S., 2000, Tenis – Forţa interioară, Edit. Allfa, Bucureşti.</w:t>
            </w:r>
          </w:p>
          <w:p w14:paraId="0DCFFB5C" w14:textId="77777777" w:rsidR="00DB6C15" w:rsidRPr="00DB6C15" w:rsidRDefault="00DB6C15" w:rsidP="00DB6C15">
            <w:pPr>
              <w:numPr>
                <w:ilvl w:val="0"/>
                <w:numId w:val="15"/>
              </w:numPr>
              <w:spacing w:after="0" w:line="240" w:lineRule="auto"/>
              <w:jc w:val="both"/>
              <w:rPr>
                <w:rFonts w:ascii="Times New Roman" w:hAnsi="Times New Roman"/>
                <w:bCs/>
                <w:sz w:val="20"/>
                <w:szCs w:val="20"/>
              </w:rPr>
            </w:pPr>
            <w:r w:rsidRPr="00DB6C15">
              <w:rPr>
                <w:rFonts w:ascii="Times New Roman" w:hAnsi="Times New Roman"/>
                <w:sz w:val="20"/>
                <w:szCs w:val="20"/>
              </w:rPr>
              <w:t>Federația Română de Tenis, Regulamentul jocului de tenis.</w:t>
            </w:r>
          </w:p>
          <w:p w14:paraId="4A4C6380" w14:textId="6993E7B5" w:rsidR="00DB6C15" w:rsidRPr="00DB6C15" w:rsidRDefault="00DB6C15" w:rsidP="00DB6C15">
            <w:pPr>
              <w:pStyle w:val="ListParagraph"/>
              <w:spacing w:after="0" w:line="240" w:lineRule="auto"/>
              <w:jc w:val="both"/>
              <w:rPr>
                <w:rFonts w:ascii="Times New Roman" w:hAnsi="Times New Roman"/>
                <w:color w:val="000000" w:themeColor="text1"/>
                <w:sz w:val="20"/>
                <w:szCs w:val="20"/>
              </w:rPr>
            </w:pPr>
          </w:p>
        </w:tc>
      </w:tr>
    </w:tbl>
    <w:p w14:paraId="20CACA47" w14:textId="77777777" w:rsidR="008F48E0" w:rsidRPr="00F11510" w:rsidRDefault="008F48E0" w:rsidP="0075620D">
      <w:pPr>
        <w:spacing w:after="0" w:line="240" w:lineRule="auto"/>
        <w:rPr>
          <w:rFonts w:ascii="Times New Roman" w:hAnsi="Times New Roman"/>
          <w:b/>
          <w:sz w:val="20"/>
          <w:szCs w:val="20"/>
        </w:rPr>
      </w:pPr>
    </w:p>
    <w:p w14:paraId="2814A25C" w14:textId="1E5B98AC" w:rsidR="5B486057" w:rsidRPr="00AA6A0E" w:rsidRDefault="5C9719EC" w:rsidP="0075620D">
      <w:pPr>
        <w:spacing w:after="0" w:line="240" w:lineRule="auto"/>
        <w:rPr>
          <w:rFonts w:ascii="Times New Roman" w:hAnsi="Times New Roman"/>
          <w:b/>
          <w:sz w:val="20"/>
          <w:szCs w:val="20"/>
        </w:rPr>
      </w:pPr>
      <w:r w:rsidRPr="00F11510">
        <w:rPr>
          <w:rFonts w:ascii="Times New Roman" w:hAnsi="Times New Roman"/>
          <w:b/>
          <w:bCs/>
          <w:sz w:val="20"/>
          <w:szCs w:val="20"/>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2959"/>
        <w:gridCol w:w="3547"/>
        <w:gridCol w:w="1549"/>
      </w:tblGrid>
      <w:tr w:rsidR="002A0FC9" w:rsidRPr="00F11510" w14:paraId="159382F3" w14:textId="77777777" w:rsidTr="00E71DDB">
        <w:tc>
          <w:tcPr>
            <w:tcW w:w="1005" w:type="dxa"/>
          </w:tcPr>
          <w:p w14:paraId="3AA56E93" w14:textId="77777777" w:rsidR="00FD0711" w:rsidRPr="00F11510" w:rsidRDefault="00FD0711" w:rsidP="00E71DDB">
            <w:pPr>
              <w:spacing w:after="0" w:line="240" w:lineRule="auto"/>
              <w:rPr>
                <w:rFonts w:ascii="Times New Roman" w:hAnsi="Times New Roman"/>
                <w:sz w:val="20"/>
                <w:szCs w:val="20"/>
              </w:rPr>
            </w:pPr>
            <w:r w:rsidRPr="00F11510">
              <w:rPr>
                <w:rFonts w:ascii="Times New Roman" w:hAnsi="Times New Roman"/>
                <w:sz w:val="20"/>
                <w:szCs w:val="20"/>
              </w:rPr>
              <w:t>Tip activitate</w:t>
            </w:r>
          </w:p>
        </w:tc>
        <w:tc>
          <w:tcPr>
            <w:tcW w:w="2959" w:type="dxa"/>
            <w:shd w:val="clear" w:color="auto" w:fill="D9D9D9" w:themeFill="background1" w:themeFillShade="D9"/>
          </w:tcPr>
          <w:p w14:paraId="778FDE5B" w14:textId="77777777" w:rsidR="00FD0711" w:rsidRPr="00F11510" w:rsidRDefault="00FD0711" w:rsidP="00E71DDB">
            <w:pPr>
              <w:spacing w:after="0" w:line="240" w:lineRule="auto"/>
              <w:rPr>
                <w:rFonts w:ascii="Times New Roman" w:hAnsi="Times New Roman"/>
                <w:sz w:val="20"/>
                <w:szCs w:val="20"/>
              </w:rPr>
            </w:pPr>
            <w:r w:rsidRPr="00F11510">
              <w:rPr>
                <w:rFonts w:ascii="Times New Roman" w:hAnsi="Times New Roman"/>
                <w:sz w:val="20"/>
                <w:szCs w:val="20"/>
              </w:rPr>
              <w:t>10.1 Criterii de evaluare</w:t>
            </w:r>
          </w:p>
        </w:tc>
        <w:tc>
          <w:tcPr>
            <w:tcW w:w="3547" w:type="dxa"/>
          </w:tcPr>
          <w:p w14:paraId="65524AE8" w14:textId="77777777" w:rsidR="00FD0711" w:rsidRPr="00F11510" w:rsidRDefault="00FD0711" w:rsidP="00E71DDB">
            <w:pPr>
              <w:spacing w:after="0" w:line="240" w:lineRule="auto"/>
              <w:rPr>
                <w:rFonts w:ascii="Times New Roman" w:hAnsi="Times New Roman"/>
                <w:sz w:val="20"/>
                <w:szCs w:val="20"/>
              </w:rPr>
            </w:pPr>
            <w:r w:rsidRPr="00F11510">
              <w:rPr>
                <w:rFonts w:ascii="Times New Roman" w:hAnsi="Times New Roman"/>
                <w:sz w:val="20"/>
                <w:szCs w:val="20"/>
              </w:rPr>
              <w:t xml:space="preserve">10.2 </w:t>
            </w:r>
            <w:r w:rsidR="00FB55B0" w:rsidRPr="00F11510">
              <w:rPr>
                <w:rFonts w:ascii="Times New Roman" w:hAnsi="Times New Roman"/>
                <w:sz w:val="20"/>
                <w:szCs w:val="20"/>
              </w:rPr>
              <w:t>M</w:t>
            </w:r>
            <w:r w:rsidRPr="00F11510">
              <w:rPr>
                <w:rFonts w:ascii="Times New Roman" w:hAnsi="Times New Roman"/>
                <w:sz w:val="20"/>
                <w:szCs w:val="20"/>
              </w:rPr>
              <w:t>etode de evaluare</w:t>
            </w:r>
          </w:p>
        </w:tc>
        <w:tc>
          <w:tcPr>
            <w:tcW w:w="1549" w:type="dxa"/>
          </w:tcPr>
          <w:p w14:paraId="21109E3E" w14:textId="77777777" w:rsidR="00FD0711" w:rsidRPr="00F11510" w:rsidRDefault="00FD0711" w:rsidP="00E71DDB">
            <w:pPr>
              <w:spacing w:after="0" w:line="240" w:lineRule="auto"/>
              <w:rPr>
                <w:rFonts w:ascii="Times New Roman" w:hAnsi="Times New Roman"/>
                <w:sz w:val="20"/>
                <w:szCs w:val="20"/>
              </w:rPr>
            </w:pPr>
            <w:r w:rsidRPr="00F11510">
              <w:rPr>
                <w:rFonts w:ascii="Times New Roman" w:hAnsi="Times New Roman"/>
                <w:sz w:val="20"/>
                <w:szCs w:val="20"/>
              </w:rPr>
              <w:t>10.3 Pondere din nota finală</w:t>
            </w:r>
          </w:p>
        </w:tc>
      </w:tr>
      <w:tr w:rsidR="00710EA1" w:rsidRPr="00F11510" w14:paraId="5939795D" w14:textId="77777777" w:rsidTr="00E71DDB">
        <w:trPr>
          <w:trHeight w:val="135"/>
        </w:trPr>
        <w:tc>
          <w:tcPr>
            <w:tcW w:w="1005" w:type="dxa"/>
          </w:tcPr>
          <w:p w14:paraId="57135042" w14:textId="77777777" w:rsidR="00710EA1" w:rsidRPr="00F11510" w:rsidRDefault="00710EA1" w:rsidP="00E71DDB">
            <w:pPr>
              <w:spacing w:after="0" w:line="240" w:lineRule="auto"/>
              <w:rPr>
                <w:rFonts w:ascii="Times New Roman" w:hAnsi="Times New Roman"/>
                <w:sz w:val="20"/>
                <w:szCs w:val="20"/>
              </w:rPr>
            </w:pPr>
            <w:r w:rsidRPr="00F11510">
              <w:rPr>
                <w:rFonts w:ascii="Times New Roman" w:hAnsi="Times New Roman"/>
                <w:sz w:val="20"/>
                <w:szCs w:val="20"/>
              </w:rPr>
              <w:t>10.4 Curs</w:t>
            </w:r>
          </w:p>
        </w:tc>
        <w:tc>
          <w:tcPr>
            <w:tcW w:w="2959" w:type="dxa"/>
            <w:shd w:val="clear" w:color="auto" w:fill="D9D9D9" w:themeFill="background1" w:themeFillShade="D9"/>
          </w:tcPr>
          <w:p w14:paraId="1AFAE5B8" w14:textId="5DF60C9A" w:rsidR="00710EA1" w:rsidRPr="00F11510" w:rsidRDefault="0067576F" w:rsidP="00E71DDB">
            <w:pPr>
              <w:spacing w:after="0" w:line="240" w:lineRule="auto"/>
              <w:rPr>
                <w:rFonts w:ascii="Times New Roman" w:hAnsi="Times New Roman"/>
                <w:sz w:val="20"/>
                <w:szCs w:val="20"/>
                <w:highlight w:val="yellow"/>
              </w:rPr>
            </w:pPr>
            <w:r w:rsidRPr="00F11510">
              <w:rPr>
                <w:rFonts w:ascii="Times New Roman" w:hAnsi="Times New Roman"/>
                <w:sz w:val="20"/>
                <w:szCs w:val="20"/>
              </w:rPr>
              <w:t>Calitatea, gradul de asimilare a limbajului de specialitate şi coerenţa tratării subiectelor de examen.</w:t>
            </w:r>
          </w:p>
        </w:tc>
        <w:tc>
          <w:tcPr>
            <w:tcW w:w="3547" w:type="dxa"/>
            <w:vAlign w:val="center"/>
          </w:tcPr>
          <w:p w14:paraId="264B9358" w14:textId="11716579" w:rsidR="00710EA1" w:rsidRPr="00F11510" w:rsidRDefault="0067576F" w:rsidP="00415976">
            <w:pPr>
              <w:spacing w:after="0" w:line="240" w:lineRule="auto"/>
              <w:jc w:val="both"/>
              <w:rPr>
                <w:rFonts w:ascii="Times New Roman" w:hAnsi="Times New Roman"/>
                <w:i/>
                <w:iCs/>
                <w:color w:val="00B0F0"/>
                <w:sz w:val="20"/>
                <w:szCs w:val="20"/>
                <w:highlight w:val="yellow"/>
              </w:rPr>
            </w:pPr>
            <w:r w:rsidRPr="00F11510">
              <w:rPr>
                <w:rFonts w:ascii="Times New Roman" w:hAnsi="Times New Roman"/>
                <w:sz w:val="20"/>
                <w:szCs w:val="20"/>
              </w:rPr>
              <w:t>E</w:t>
            </w:r>
            <w:r w:rsidR="00610F57" w:rsidRPr="00F11510">
              <w:rPr>
                <w:rFonts w:ascii="Times New Roman" w:hAnsi="Times New Roman"/>
                <w:sz w:val="20"/>
                <w:szCs w:val="20"/>
              </w:rPr>
              <w:t>xamen scris</w:t>
            </w:r>
          </w:p>
        </w:tc>
        <w:tc>
          <w:tcPr>
            <w:tcW w:w="1549" w:type="dxa"/>
          </w:tcPr>
          <w:p w14:paraId="381F3C34" w14:textId="77777777" w:rsidR="00710EA1" w:rsidRPr="00F11510" w:rsidRDefault="00710EA1" w:rsidP="00E71DDB">
            <w:pPr>
              <w:spacing w:after="0" w:line="240" w:lineRule="auto"/>
              <w:jc w:val="center"/>
              <w:rPr>
                <w:rFonts w:ascii="Times New Roman" w:hAnsi="Times New Roman"/>
                <w:sz w:val="20"/>
                <w:szCs w:val="20"/>
              </w:rPr>
            </w:pPr>
          </w:p>
          <w:p w14:paraId="3C606618" w14:textId="194D114F" w:rsidR="00710EA1" w:rsidRPr="00F11510" w:rsidRDefault="0067576F" w:rsidP="00E71DDB">
            <w:pPr>
              <w:spacing w:after="0" w:line="240" w:lineRule="auto"/>
              <w:jc w:val="center"/>
              <w:rPr>
                <w:rFonts w:ascii="Times New Roman" w:hAnsi="Times New Roman"/>
                <w:sz w:val="20"/>
                <w:szCs w:val="20"/>
                <w:highlight w:val="yellow"/>
              </w:rPr>
            </w:pPr>
            <w:r w:rsidRPr="00F11510">
              <w:rPr>
                <w:rFonts w:ascii="Times New Roman" w:hAnsi="Times New Roman"/>
                <w:sz w:val="20"/>
                <w:szCs w:val="20"/>
              </w:rPr>
              <w:t>5</w:t>
            </w:r>
            <w:r w:rsidR="00710EA1" w:rsidRPr="00F11510">
              <w:rPr>
                <w:rFonts w:ascii="Times New Roman" w:hAnsi="Times New Roman"/>
                <w:sz w:val="20"/>
                <w:szCs w:val="20"/>
              </w:rPr>
              <w:t xml:space="preserve">0 </w:t>
            </w:r>
          </w:p>
        </w:tc>
      </w:tr>
      <w:tr w:rsidR="00BE39A2" w:rsidRPr="00F11510" w14:paraId="385B814A" w14:textId="77777777" w:rsidTr="00E71DDB">
        <w:trPr>
          <w:trHeight w:val="135"/>
        </w:trPr>
        <w:tc>
          <w:tcPr>
            <w:tcW w:w="1005" w:type="dxa"/>
            <w:vMerge w:val="restart"/>
          </w:tcPr>
          <w:p w14:paraId="24E92673" w14:textId="77777777" w:rsidR="00BE39A2" w:rsidRPr="00F11510" w:rsidRDefault="00BE39A2" w:rsidP="00E71DDB">
            <w:pPr>
              <w:spacing w:after="0" w:line="240" w:lineRule="auto"/>
              <w:rPr>
                <w:rFonts w:ascii="Times New Roman" w:hAnsi="Times New Roman"/>
                <w:sz w:val="20"/>
                <w:szCs w:val="20"/>
              </w:rPr>
            </w:pPr>
            <w:r w:rsidRPr="00F11510">
              <w:rPr>
                <w:rFonts w:ascii="Times New Roman" w:hAnsi="Times New Roman"/>
                <w:sz w:val="20"/>
                <w:szCs w:val="20"/>
              </w:rPr>
              <w:t xml:space="preserve">10.5 </w:t>
            </w:r>
          </w:p>
          <w:p w14:paraId="16BB3697" w14:textId="580332BA" w:rsidR="00BE39A2" w:rsidRPr="00F11510" w:rsidRDefault="00BE39A2" w:rsidP="00E71DDB">
            <w:pPr>
              <w:spacing w:after="0" w:line="240" w:lineRule="auto"/>
              <w:rPr>
                <w:rFonts w:ascii="Times New Roman" w:hAnsi="Times New Roman"/>
                <w:sz w:val="20"/>
                <w:szCs w:val="20"/>
              </w:rPr>
            </w:pPr>
            <w:r w:rsidRPr="00F11510">
              <w:rPr>
                <w:rFonts w:ascii="Times New Roman" w:hAnsi="Times New Roman"/>
                <w:sz w:val="20"/>
                <w:szCs w:val="20"/>
              </w:rPr>
              <w:t>Laborator</w:t>
            </w:r>
          </w:p>
        </w:tc>
        <w:tc>
          <w:tcPr>
            <w:tcW w:w="2959" w:type="dxa"/>
            <w:vAlign w:val="center"/>
          </w:tcPr>
          <w:p w14:paraId="3D2F6392" w14:textId="77777777" w:rsidR="00BE39A2" w:rsidRPr="00F11510" w:rsidRDefault="00BE39A2" w:rsidP="00E71DDB">
            <w:pPr>
              <w:spacing w:after="0" w:line="240" w:lineRule="auto"/>
              <w:jc w:val="both"/>
              <w:rPr>
                <w:rFonts w:ascii="Times New Roman" w:hAnsi="Times New Roman"/>
                <w:sz w:val="20"/>
                <w:szCs w:val="20"/>
              </w:rPr>
            </w:pPr>
            <w:r w:rsidRPr="00F11510">
              <w:rPr>
                <w:rFonts w:ascii="Times New Roman" w:hAnsi="Times New Roman"/>
                <w:sz w:val="20"/>
                <w:szCs w:val="20"/>
              </w:rPr>
              <w:t>□ Structuri tehnico-tactice.</w:t>
            </w:r>
          </w:p>
          <w:p w14:paraId="5E0BA943" w14:textId="77777777" w:rsidR="00BE39A2" w:rsidRPr="00F11510" w:rsidRDefault="00BE39A2" w:rsidP="00E71DDB">
            <w:pPr>
              <w:spacing w:after="0" w:line="240" w:lineRule="auto"/>
              <w:jc w:val="both"/>
              <w:rPr>
                <w:rFonts w:ascii="Times New Roman" w:eastAsia="Calibri" w:hAnsi="Times New Roman"/>
                <w:sz w:val="20"/>
                <w:szCs w:val="20"/>
                <w:lang w:val="it-IT"/>
              </w:rPr>
            </w:pPr>
            <w:r w:rsidRPr="00F11510">
              <w:rPr>
                <w:rFonts w:ascii="Times New Roman" w:hAnsi="Times New Roman"/>
                <w:sz w:val="20"/>
                <w:szCs w:val="20"/>
                <w:lang w:val="it-IT"/>
              </w:rPr>
              <w:t>□ C</w:t>
            </w:r>
            <w:r w:rsidRPr="00F11510">
              <w:rPr>
                <w:rFonts w:ascii="Times New Roman" w:eastAsia="Calibri" w:hAnsi="Times New Roman"/>
                <w:sz w:val="20"/>
                <w:szCs w:val="20"/>
                <w:lang w:val="it-IT"/>
              </w:rPr>
              <w:t>onducerea unei lecții de antrenament cu tematică prestabilită.</w:t>
            </w:r>
          </w:p>
          <w:p w14:paraId="2729F315" w14:textId="5753995D" w:rsidR="00BE39A2" w:rsidRPr="00F11510" w:rsidRDefault="00BE39A2" w:rsidP="00E71DDB">
            <w:pPr>
              <w:spacing w:after="0" w:line="240" w:lineRule="auto"/>
              <w:rPr>
                <w:rFonts w:ascii="Times New Roman" w:hAnsi="Times New Roman"/>
                <w:sz w:val="20"/>
                <w:szCs w:val="20"/>
                <w:highlight w:val="yellow"/>
              </w:rPr>
            </w:pPr>
          </w:p>
        </w:tc>
        <w:tc>
          <w:tcPr>
            <w:tcW w:w="3547" w:type="dxa"/>
            <w:vAlign w:val="center"/>
          </w:tcPr>
          <w:p w14:paraId="46ECA4F4" w14:textId="77777777" w:rsidR="00BE39A2" w:rsidRPr="00F11510" w:rsidRDefault="00BE39A2" w:rsidP="00415976">
            <w:pPr>
              <w:spacing w:after="0" w:line="240" w:lineRule="auto"/>
              <w:jc w:val="both"/>
              <w:rPr>
                <w:rFonts w:ascii="Times New Roman" w:hAnsi="Times New Roman"/>
                <w:sz w:val="20"/>
                <w:szCs w:val="20"/>
              </w:rPr>
            </w:pPr>
            <w:r w:rsidRPr="00F11510">
              <w:rPr>
                <w:rFonts w:ascii="Times New Roman" w:hAnsi="Times New Roman"/>
                <w:sz w:val="20"/>
                <w:szCs w:val="20"/>
              </w:rPr>
              <w:t>Demonstrația practică</w:t>
            </w:r>
          </w:p>
          <w:p w14:paraId="0F5F3743" w14:textId="3650A353" w:rsidR="00BE39A2" w:rsidRPr="00F11510" w:rsidRDefault="00BE39A2" w:rsidP="00415976">
            <w:pPr>
              <w:spacing w:after="0" w:line="240" w:lineRule="auto"/>
              <w:jc w:val="both"/>
              <w:rPr>
                <w:rFonts w:ascii="Times New Roman" w:eastAsia="Calibri" w:hAnsi="Times New Roman"/>
                <w:sz w:val="20"/>
                <w:szCs w:val="20"/>
                <w:lang w:val="it-IT"/>
              </w:rPr>
            </w:pPr>
            <w:r w:rsidRPr="00F11510">
              <w:rPr>
                <w:rFonts w:ascii="Times New Roman" w:hAnsi="Times New Roman"/>
                <w:sz w:val="20"/>
                <w:szCs w:val="20"/>
                <w:lang w:val="it-IT"/>
              </w:rPr>
              <w:t>A</w:t>
            </w:r>
            <w:r w:rsidRPr="00F11510">
              <w:rPr>
                <w:rFonts w:ascii="Times New Roman" w:eastAsia="Calibri" w:hAnsi="Times New Roman"/>
                <w:sz w:val="20"/>
                <w:szCs w:val="20"/>
                <w:lang w:val="it-IT"/>
              </w:rPr>
              <w:t>naliza modului de utilizare adecvată a metodelor și mijloacelor în cadrul proiectării și conducerii unei lecții de antren</w:t>
            </w:r>
            <w:r w:rsidR="00DB6C15">
              <w:rPr>
                <w:rFonts w:ascii="Times New Roman" w:eastAsia="Calibri" w:hAnsi="Times New Roman"/>
                <w:sz w:val="20"/>
                <w:szCs w:val="20"/>
                <w:lang w:val="it-IT"/>
              </w:rPr>
              <w:t>ament cu tematică prestabilită.</w:t>
            </w:r>
          </w:p>
        </w:tc>
        <w:tc>
          <w:tcPr>
            <w:tcW w:w="1549" w:type="dxa"/>
            <w:vAlign w:val="center"/>
          </w:tcPr>
          <w:p w14:paraId="52D7B585" w14:textId="3C8B0B91" w:rsidR="00BE39A2" w:rsidRPr="00F11510" w:rsidRDefault="00BE39A2" w:rsidP="00E71DDB">
            <w:pPr>
              <w:spacing w:after="0" w:line="240" w:lineRule="auto"/>
              <w:jc w:val="center"/>
              <w:rPr>
                <w:rFonts w:ascii="Times New Roman" w:hAnsi="Times New Roman"/>
                <w:sz w:val="20"/>
                <w:szCs w:val="20"/>
              </w:rPr>
            </w:pPr>
            <w:r w:rsidRPr="00F11510">
              <w:rPr>
                <w:rFonts w:ascii="Times New Roman" w:hAnsi="Times New Roman"/>
                <w:sz w:val="20"/>
                <w:szCs w:val="20"/>
              </w:rPr>
              <w:t>30</w:t>
            </w:r>
          </w:p>
        </w:tc>
      </w:tr>
      <w:tr w:rsidR="00DB6C15" w:rsidRPr="00F11510" w14:paraId="7211DDDB" w14:textId="77777777" w:rsidTr="00E71DDB">
        <w:trPr>
          <w:trHeight w:val="2141"/>
        </w:trPr>
        <w:tc>
          <w:tcPr>
            <w:tcW w:w="1005" w:type="dxa"/>
            <w:vMerge/>
          </w:tcPr>
          <w:p w14:paraId="297BC2C9" w14:textId="77777777" w:rsidR="00DB6C15" w:rsidRPr="00F11510" w:rsidRDefault="00DB6C15" w:rsidP="00E71DDB">
            <w:pPr>
              <w:spacing w:after="0" w:line="240" w:lineRule="auto"/>
              <w:rPr>
                <w:rFonts w:ascii="Times New Roman" w:hAnsi="Times New Roman"/>
                <w:sz w:val="20"/>
                <w:szCs w:val="20"/>
              </w:rPr>
            </w:pPr>
          </w:p>
        </w:tc>
        <w:tc>
          <w:tcPr>
            <w:tcW w:w="2959" w:type="dxa"/>
          </w:tcPr>
          <w:p w14:paraId="11E7D43E" w14:textId="77777777" w:rsidR="00DB6C15" w:rsidRPr="00DB6C15" w:rsidRDefault="00DB6C15" w:rsidP="00E71DDB">
            <w:pPr>
              <w:spacing w:after="0" w:line="240" w:lineRule="auto"/>
              <w:jc w:val="both"/>
              <w:rPr>
                <w:rFonts w:ascii="Times New Roman" w:eastAsia="Calibri" w:hAnsi="Times New Roman"/>
                <w:sz w:val="20"/>
                <w:szCs w:val="20"/>
              </w:rPr>
            </w:pPr>
            <w:r w:rsidRPr="00DB6C15">
              <w:rPr>
                <w:rFonts w:ascii="Times New Roman" w:eastAsia="Calibri" w:hAnsi="Times New Roman"/>
                <w:sz w:val="20"/>
                <w:szCs w:val="20"/>
              </w:rPr>
              <w:t>•</w:t>
            </w:r>
            <w:r w:rsidRPr="00DB6C15">
              <w:rPr>
                <w:rFonts w:ascii="Times New Roman" w:hAnsi="Times New Roman"/>
                <w:sz w:val="20"/>
                <w:szCs w:val="20"/>
              </w:rPr>
              <w:t xml:space="preserve"> </w:t>
            </w:r>
            <w:r w:rsidRPr="00DB6C15">
              <w:rPr>
                <w:rFonts w:ascii="Times New Roman" w:eastAsia="Calibri" w:hAnsi="Times New Roman"/>
                <w:sz w:val="20"/>
                <w:szCs w:val="20"/>
              </w:rPr>
              <w:t xml:space="preserve">Referat ca temă de casă: </w:t>
            </w:r>
          </w:p>
          <w:p w14:paraId="05C61BA1" w14:textId="77777777" w:rsidR="00DB6C15" w:rsidRPr="00DB6C15" w:rsidRDefault="00DB6C15" w:rsidP="00E71DDB">
            <w:pPr>
              <w:spacing w:after="0" w:line="240" w:lineRule="auto"/>
              <w:ind w:left="51" w:hanging="51"/>
              <w:jc w:val="both"/>
              <w:rPr>
                <w:rFonts w:ascii="Times New Roman" w:hAnsi="Times New Roman"/>
                <w:sz w:val="20"/>
                <w:szCs w:val="20"/>
                <w:lang w:val="pt-BR"/>
              </w:rPr>
            </w:pPr>
            <w:r w:rsidRPr="00DB6C15">
              <w:rPr>
                <w:rFonts w:ascii="Times New Roman" w:hAnsi="Times New Roman"/>
                <w:sz w:val="20"/>
                <w:szCs w:val="20"/>
              </w:rPr>
              <w:t>□ Elaborarea unui mezociclu (plan de pregătire pe etapă) din etapa pregătitoare. N</w:t>
            </w:r>
            <w:r w:rsidRPr="00DB6C15">
              <w:rPr>
                <w:rFonts w:ascii="Times New Roman" w:hAnsi="Times New Roman"/>
                <w:sz w:val="20"/>
                <w:szCs w:val="20"/>
                <w:lang w:val="pt-BR"/>
              </w:rPr>
              <w:t>ivelul de instruire: seniori</w:t>
            </w:r>
          </w:p>
          <w:p w14:paraId="1C1E9F72" w14:textId="77777777" w:rsidR="00DB6C15" w:rsidRPr="00DB6C15" w:rsidRDefault="00DB6C15" w:rsidP="00E71DDB">
            <w:pPr>
              <w:spacing w:after="0" w:line="240" w:lineRule="auto"/>
              <w:ind w:left="51" w:hanging="51"/>
              <w:jc w:val="both"/>
              <w:rPr>
                <w:rFonts w:ascii="Times New Roman" w:hAnsi="Times New Roman"/>
                <w:sz w:val="20"/>
                <w:szCs w:val="20"/>
                <w:lang w:val="pt-BR"/>
              </w:rPr>
            </w:pPr>
            <w:r w:rsidRPr="00DB6C15">
              <w:rPr>
                <w:rFonts w:ascii="Times New Roman" w:hAnsi="Times New Roman"/>
                <w:sz w:val="20"/>
                <w:szCs w:val="20"/>
              </w:rPr>
              <w:t>□</w:t>
            </w:r>
            <w:r w:rsidRPr="00DB6C15">
              <w:rPr>
                <w:rFonts w:ascii="Times New Roman" w:hAnsi="Times New Roman"/>
                <w:sz w:val="20"/>
                <w:szCs w:val="20"/>
                <w:lang w:val="pt-BR"/>
              </w:rPr>
              <w:t xml:space="preserve"> Elaborarea unui ciclu săptămânal din perioada precompetiţională.</w:t>
            </w:r>
          </w:p>
          <w:p w14:paraId="0BEC56C4" w14:textId="5DD7957B" w:rsidR="00DB6C15" w:rsidRPr="00DB6C15" w:rsidRDefault="00DB6C15" w:rsidP="00E71DDB">
            <w:pPr>
              <w:spacing w:after="0" w:line="240" w:lineRule="auto"/>
              <w:jc w:val="both"/>
              <w:rPr>
                <w:rFonts w:ascii="Times New Roman" w:eastAsia="Calibri" w:hAnsi="Times New Roman"/>
                <w:sz w:val="20"/>
                <w:szCs w:val="20"/>
              </w:rPr>
            </w:pPr>
            <w:r w:rsidRPr="00DB6C15">
              <w:rPr>
                <w:rFonts w:ascii="Times New Roman" w:hAnsi="Times New Roman"/>
                <w:sz w:val="20"/>
                <w:szCs w:val="20"/>
                <w:lang w:val="pt-BR"/>
              </w:rPr>
              <w:t>Nivelul de instruire: seniori</w:t>
            </w:r>
          </w:p>
        </w:tc>
        <w:tc>
          <w:tcPr>
            <w:tcW w:w="3547" w:type="dxa"/>
            <w:vAlign w:val="center"/>
          </w:tcPr>
          <w:p w14:paraId="1CA9A8E6" w14:textId="77777777" w:rsidR="00DB6C15" w:rsidRPr="00DB6C15" w:rsidRDefault="00DB6C15" w:rsidP="00415976">
            <w:pPr>
              <w:spacing w:after="0" w:line="240" w:lineRule="auto"/>
              <w:jc w:val="both"/>
              <w:rPr>
                <w:rFonts w:ascii="Times New Roman" w:hAnsi="Times New Roman"/>
                <w:sz w:val="20"/>
                <w:szCs w:val="20"/>
              </w:rPr>
            </w:pPr>
          </w:p>
          <w:p w14:paraId="04C94418" w14:textId="2114644A" w:rsidR="00DB6C15" w:rsidRPr="00DB6C15" w:rsidRDefault="00DB6C15" w:rsidP="00415976">
            <w:pPr>
              <w:spacing w:after="0" w:line="240" w:lineRule="auto"/>
              <w:jc w:val="both"/>
              <w:rPr>
                <w:rFonts w:ascii="Times New Roman" w:hAnsi="Times New Roman"/>
                <w:sz w:val="20"/>
                <w:szCs w:val="20"/>
                <w:lang w:val="pt-BR"/>
              </w:rPr>
            </w:pPr>
            <w:r w:rsidRPr="00DB6C15">
              <w:rPr>
                <w:rFonts w:ascii="Times New Roman" w:hAnsi="Times New Roman"/>
                <w:sz w:val="20"/>
                <w:szCs w:val="20"/>
                <w:lang w:val="pt-BR"/>
              </w:rPr>
              <w:t>Analiza modului de realizare a referatului</w:t>
            </w:r>
          </w:p>
        </w:tc>
        <w:tc>
          <w:tcPr>
            <w:tcW w:w="1549" w:type="dxa"/>
            <w:vAlign w:val="center"/>
          </w:tcPr>
          <w:p w14:paraId="38460A9C" w14:textId="59895547" w:rsidR="00DB6C15" w:rsidRPr="00DB6C15" w:rsidRDefault="00DB6C15" w:rsidP="00E71DDB">
            <w:pPr>
              <w:spacing w:after="0" w:line="240" w:lineRule="auto"/>
              <w:jc w:val="center"/>
              <w:rPr>
                <w:rFonts w:ascii="Times New Roman" w:hAnsi="Times New Roman"/>
                <w:sz w:val="20"/>
                <w:szCs w:val="20"/>
              </w:rPr>
            </w:pPr>
            <w:r w:rsidRPr="00DB6C15">
              <w:rPr>
                <w:rFonts w:ascii="Times New Roman" w:hAnsi="Times New Roman"/>
                <w:sz w:val="20"/>
                <w:szCs w:val="20"/>
              </w:rPr>
              <w:t>10</w:t>
            </w:r>
          </w:p>
        </w:tc>
      </w:tr>
      <w:tr w:rsidR="00BE39A2" w:rsidRPr="00F11510" w14:paraId="4C11FCF4" w14:textId="77777777" w:rsidTr="00E71DDB">
        <w:trPr>
          <w:trHeight w:val="135"/>
        </w:trPr>
        <w:tc>
          <w:tcPr>
            <w:tcW w:w="1005" w:type="dxa"/>
            <w:vMerge/>
          </w:tcPr>
          <w:p w14:paraId="1FA55EF7" w14:textId="77777777" w:rsidR="00BE39A2" w:rsidRPr="00F11510" w:rsidRDefault="00BE39A2" w:rsidP="00E71DDB">
            <w:pPr>
              <w:spacing w:after="0" w:line="240" w:lineRule="auto"/>
              <w:rPr>
                <w:rFonts w:ascii="Times New Roman" w:hAnsi="Times New Roman"/>
                <w:sz w:val="20"/>
                <w:szCs w:val="20"/>
              </w:rPr>
            </w:pPr>
          </w:p>
        </w:tc>
        <w:tc>
          <w:tcPr>
            <w:tcW w:w="2959" w:type="dxa"/>
            <w:vAlign w:val="center"/>
          </w:tcPr>
          <w:p w14:paraId="2638E5D3" w14:textId="3983AC3C" w:rsidR="00BE39A2" w:rsidRPr="00F11510" w:rsidRDefault="00BE39A2" w:rsidP="00E71DDB">
            <w:pPr>
              <w:spacing w:after="0" w:line="240" w:lineRule="auto"/>
              <w:rPr>
                <w:rFonts w:ascii="Times New Roman" w:hAnsi="Times New Roman"/>
                <w:sz w:val="20"/>
                <w:szCs w:val="20"/>
                <w:highlight w:val="yellow"/>
              </w:rPr>
            </w:pPr>
            <w:r w:rsidRPr="00F11510">
              <w:rPr>
                <w:rFonts w:ascii="Times New Roman" w:hAnsi="Times New Roman"/>
                <w:sz w:val="20"/>
                <w:szCs w:val="20"/>
              </w:rPr>
              <w:t xml:space="preserve">□ </w:t>
            </w:r>
            <w:r w:rsidRPr="00F11510">
              <w:rPr>
                <w:rFonts w:ascii="Times New Roman" w:hAnsi="Times New Roman"/>
                <w:sz w:val="20"/>
                <w:szCs w:val="20"/>
                <w:lang w:val="it-IT"/>
              </w:rPr>
              <w:t>Participare la activitățile practice.</w:t>
            </w:r>
          </w:p>
        </w:tc>
        <w:tc>
          <w:tcPr>
            <w:tcW w:w="3547" w:type="dxa"/>
            <w:vAlign w:val="center"/>
          </w:tcPr>
          <w:p w14:paraId="6FD59D0D" w14:textId="4D30B128" w:rsidR="00BE39A2" w:rsidRPr="00F11510" w:rsidRDefault="00BE39A2" w:rsidP="00E71DDB">
            <w:pPr>
              <w:spacing w:after="0" w:line="240" w:lineRule="auto"/>
              <w:rPr>
                <w:rFonts w:ascii="Times New Roman" w:hAnsi="Times New Roman"/>
                <w:sz w:val="20"/>
                <w:szCs w:val="20"/>
                <w:highlight w:val="yellow"/>
              </w:rPr>
            </w:pPr>
            <w:r w:rsidRPr="00F11510">
              <w:rPr>
                <w:rFonts w:ascii="Times New Roman" w:hAnsi="Times New Roman"/>
                <w:sz w:val="20"/>
                <w:szCs w:val="20"/>
              </w:rPr>
              <w:t>Observarea activității studenților</w:t>
            </w:r>
          </w:p>
        </w:tc>
        <w:tc>
          <w:tcPr>
            <w:tcW w:w="1549" w:type="dxa"/>
            <w:vAlign w:val="center"/>
          </w:tcPr>
          <w:p w14:paraId="2611216B" w14:textId="77777777" w:rsidR="00BE39A2" w:rsidRPr="00F11510" w:rsidRDefault="00BE39A2" w:rsidP="00E71DDB">
            <w:pPr>
              <w:spacing w:after="0" w:line="240" w:lineRule="auto"/>
              <w:jc w:val="center"/>
              <w:rPr>
                <w:rFonts w:ascii="Times New Roman" w:hAnsi="Times New Roman"/>
                <w:sz w:val="20"/>
                <w:szCs w:val="20"/>
              </w:rPr>
            </w:pPr>
            <w:r w:rsidRPr="00F11510">
              <w:rPr>
                <w:rFonts w:ascii="Times New Roman" w:hAnsi="Times New Roman"/>
                <w:sz w:val="20"/>
                <w:szCs w:val="20"/>
              </w:rPr>
              <w:t>10</w:t>
            </w:r>
          </w:p>
          <w:p w14:paraId="6458ADED" w14:textId="77777777" w:rsidR="00547AFC" w:rsidRPr="00F11510" w:rsidRDefault="00547AFC" w:rsidP="00E71DDB">
            <w:pPr>
              <w:spacing w:after="0" w:line="240" w:lineRule="auto"/>
              <w:jc w:val="center"/>
              <w:rPr>
                <w:rFonts w:ascii="Times New Roman" w:hAnsi="Times New Roman"/>
                <w:sz w:val="20"/>
                <w:szCs w:val="20"/>
              </w:rPr>
            </w:pPr>
          </w:p>
          <w:p w14:paraId="70F6EDE9" w14:textId="7A3BD49E" w:rsidR="00547AFC" w:rsidRPr="00F11510" w:rsidRDefault="00547AFC" w:rsidP="00E71DDB">
            <w:pPr>
              <w:spacing w:after="0" w:line="240" w:lineRule="auto"/>
              <w:jc w:val="center"/>
              <w:rPr>
                <w:rFonts w:ascii="Times New Roman" w:hAnsi="Times New Roman"/>
                <w:sz w:val="20"/>
                <w:szCs w:val="20"/>
                <w:highlight w:val="yellow"/>
              </w:rPr>
            </w:pPr>
          </w:p>
        </w:tc>
      </w:tr>
      <w:tr w:rsidR="00FD0711" w:rsidRPr="00F11510" w14:paraId="6B57D8C2" w14:textId="77777777" w:rsidTr="00741631">
        <w:tc>
          <w:tcPr>
            <w:tcW w:w="9060" w:type="dxa"/>
            <w:gridSpan w:val="4"/>
          </w:tcPr>
          <w:p w14:paraId="32791CEF" w14:textId="77777777" w:rsidR="00FD0711" w:rsidRPr="00F11510" w:rsidRDefault="00FD0711" w:rsidP="00E71DDB">
            <w:pPr>
              <w:spacing w:after="0" w:line="240" w:lineRule="auto"/>
              <w:rPr>
                <w:rFonts w:ascii="Times New Roman" w:hAnsi="Times New Roman"/>
                <w:sz w:val="20"/>
                <w:szCs w:val="20"/>
              </w:rPr>
            </w:pPr>
            <w:r w:rsidRPr="00F11510">
              <w:rPr>
                <w:rFonts w:ascii="Times New Roman" w:hAnsi="Times New Roman"/>
                <w:sz w:val="20"/>
                <w:szCs w:val="20"/>
              </w:rPr>
              <w:t xml:space="preserve">10.6 </w:t>
            </w:r>
            <w:r w:rsidR="00816871" w:rsidRPr="00F11510">
              <w:rPr>
                <w:rFonts w:ascii="Times New Roman" w:hAnsi="Times New Roman"/>
                <w:sz w:val="20"/>
                <w:szCs w:val="20"/>
              </w:rPr>
              <w:t>Condi</w:t>
            </w:r>
            <w:r w:rsidR="001B1709" w:rsidRPr="00F11510">
              <w:rPr>
                <w:rFonts w:ascii="Times New Roman" w:hAnsi="Times New Roman"/>
                <w:sz w:val="20"/>
                <w:szCs w:val="20"/>
              </w:rPr>
              <w:t>ț</w:t>
            </w:r>
            <w:r w:rsidR="00816871" w:rsidRPr="00F11510">
              <w:rPr>
                <w:rFonts w:ascii="Times New Roman" w:hAnsi="Times New Roman"/>
                <w:sz w:val="20"/>
                <w:szCs w:val="20"/>
              </w:rPr>
              <w:t>ii de promovare</w:t>
            </w:r>
          </w:p>
        </w:tc>
      </w:tr>
      <w:tr w:rsidR="00FD0711" w:rsidRPr="00F11510" w14:paraId="0B1C4A36" w14:textId="77777777" w:rsidTr="00741631">
        <w:tc>
          <w:tcPr>
            <w:tcW w:w="9060" w:type="dxa"/>
            <w:gridSpan w:val="4"/>
          </w:tcPr>
          <w:p w14:paraId="42A6912D" w14:textId="068F21CD" w:rsidR="00FD0711" w:rsidRPr="00F11510" w:rsidRDefault="00710EA1" w:rsidP="00E71DDB">
            <w:pPr>
              <w:numPr>
                <w:ilvl w:val="0"/>
                <w:numId w:val="8"/>
              </w:numPr>
              <w:spacing w:after="0" w:line="240" w:lineRule="auto"/>
              <w:ind w:left="0"/>
              <w:jc w:val="both"/>
              <w:rPr>
                <w:rFonts w:ascii="Times New Roman" w:hAnsi="Times New Roman"/>
                <w:sz w:val="20"/>
                <w:szCs w:val="20"/>
              </w:rPr>
            </w:pPr>
            <w:r w:rsidRPr="00F11510">
              <w:rPr>
                <w:rFonts w:ascii="Times New Roman" w:hAnsi="Times New Roman"/>
                <w:sz w:val="20"/>
                <w:szCs w:val="20"/>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D2B040E" w14:textId="46778314" w:rsidR="0063587E" w:rsidRPr="00F11510" w:rsidRDefault="0063587E" w:rsidP="0075620D">
      <w:pPr>
        <w:spacing w:after="0" w:line="240" w:lineRule="auto"/>
        <w:rPr>
          <w:rFonts w:ascii="Times New Roman" w:hAnsi="Times New Roman"/>
          <w:b/>
          <w:bCs/>
          <w:sz w:val="20"/>
          <w:szCs w:val="20"/>
        </w:rPr>
      </w:pPr>
    </w:p>
    <w:p w14:paraId="0EBFA731" w14:textId="77777777" w:rsidR="0063587E" w:rsidRDefault="0063587E" w:rsidP="0075620D">
      <w:pPr>
        <w:spacing w:after="0" w:line="240" w:lineRule="auto"/>
        <w:rPr>
          <w:rFonts w:ascii="Times New Roman" w:hAnsi="Times New Roman"/>
          <w:b/>
          <w:bCs/>
          <w:sz w:val="20"/>
          <w:szCs w:val="20"/>
        </w:rPr>
      </w:pPr>
    </w:p>
    <w:p w14:paraId="7D013224" w14:textId="77777777" w:rsidR="0085263D" w:rsidRDefault="0085263D" w:rsidP="0075620D">
      <w:pPr>
        <w:spacing w:after="0" w:line="240" w:lineRule="auto"/>
        <w:rPr>
          <w:rFonts w:ascii="Times New Roman" w:hAnsi="Times New Roman"/>
          <w:b/>
          <w:bCs/>
          <w:sz w:val="20"/>
          <w:szCs w:val="20"/>
        </w:rPr>
      </w:pPr>
    </w:p>
    <w:p w14:paraId="021FE903" w14:textId="77777777" w:rsidR="0085263D" w:rsidRDefault="0085263D" w:rsidP="0075620D">
      <w:pPr>
        <w:spacing w:after="0" w:line="240" w:lineRule="auto"/>
        <w:rPr>
          <w:rFonts w:ascii="Times New Roman" w:hAnsi="Times New Roman"/>
          <w:b/>
          <w:bCs/>
          <w:sz w:val="20"/>
          <w:szCs w:val="20"/>
        </w:rPr>
      </w:pPr>
    </w:p>
    <w:p w14:paraId="74836121" w14:textId="77777777" w:rsidR="0085263D" w:rsidRPr="00F11510" w:rsidRDefault="0085263D" w:rsidP="0075620D">
      <w:pPr>
        <w:spacing w:after="0" w:line="240" w:lineRule="auto"/>
        <w:rPr>
          <w:rFonts w:ascii="Times New Roman" w:hAnsi="Times New Roman"/>
          <w:b/>
          <w:bCs/>
          <w:sz w:val="20"/>
          <w:szCs w:val="20"/>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F11510" w14:paraId="0332EC12" w14:textId="77777777" w:rsidTr="0063587E">
        <w:trPr>
          <w:trHeight w:val="501"/>
        </w:trPr>
        <w:tc>
          <w:tcPr>
            <w:tcW w:w="1843" w:type="dxa"/>
          </w:tcPr>
          <w:p w14:paraId="0353A5B0" w14:textId="77777777" w:rsidR="00072B00" w:rsidRPr="00F11510" w:rsidRDefault="00072B00" w:rsidP="00BE39A2">
            <w:pPr>
              <w:rPr>
                <w:rFonts w:ascii="Times New Roman" w:hAnsi="Times New Roman"/>
              </w:rPr>
            </w:pPr>
            <w:r w:rsidRPr="00F11510">
              <w:rPr>
                <w:rFonts w:ascii="Times New Roman" w:hAnsi="Times New Roman"/>
              </w:rPr>
              <w:t>Data completării</w:t>
            </w:r>
          </w:p>
          <w:p w14:paraId="4751131F" w14:textId="703E4569" w:rsidR="00074A35" w:rsidRPr="00F11510" w:rsidRDefault="0089763F" w:rsidP="00BE39A2">
            <w:pPr>
              <w:rPr>
                <w:rFonts w:ascii="Times New Roman" w:hAnsi="Times New Roman"/>
              </w:rPr>
            </w:pPr>
            <w:r w:rsidRPr="00F11510">
              <w:rPr>
                <w:rFonts w:ascii="Times New Roman" w:hAnsi="Times New Roman"/>
              </w:rPr>
              <w:t>28</w:t>
            </w:r>
            <w:r w:rsidR="00074A35" w:rsidRPr="00F11510">
              <w:rPr>
                <w:rFonts w:ascii="Times New Roman" w:hAnsi="Times New Roman"/>
              </w:rPr>
              <w:t>.09.2025</w:t>
            </w:r>
          </w:p>
        </w:tc>
        <w:tc>
          <w:tcPr>
            <w:tcW w:w="3933" w:type="dxa"/>
          </w:tcPr>
          <w:p w14:paraId="12BAC52D" w14:textId="5DB13D11" w:rsidR="003C6DC8" w:rsidRPr="00F11510" w:rsidRDefault="00BE39A2" w:rsidP="00074A35">
            <w:pPr>
              <w:rPr>
                <w:rFonts w:ascii="Times New Roman" w:hAnsi="Times New Roman"/>
              </w:rPr>
            </w:pPr>
            <w:r w:rsidRPr="00F11510">
              <w:rPr>
                <w:rFonts w:ascii="Times New Roman" w:hAnsi="Times New Roman"/>
              </w:rPr>
              <w:t>Titular de curs</w:t>
            </w:r>
          </w:p>
        </w:tc>
        <w:tc>
          <w:tcPr>
            <w:tcW w:w="3461" w:type="dxa"/>
          </w:tcPr>
          <w:p w14:paraId="69B5EC30" w14:textId="1D672D46" w:rsidR="003C6DC8" w:rsidRPr="00F11510" w:rsidRDefault="00072B00" w:rsidP="00074A35">
            <w:pPr>
              <w:rPr>
                <w:rFonts w:ascii="Times New Roman" w:hAnsi="Times New Roman"/>
              </w:rPr>
            </w:pPr>
            <w:r w:rsidRPr="00F11510">
              <w:rPr>
                <w:rFonts w:ascii="Times New Roman" w:hAnsi="Times New Roman"/>
              </w:rPr>
              <w:t>Titular</w:t>
            </w:r>
            <w:r w:rsidR="003075CA" w:rsidRPr="00F11510">
              <w:rPr>
                <w:rFonts w:ascii="Times New Roman" w:hAnsi="Times New Roman"/>
              </w:rPr>
              <w:t>(i</w:t>
            </w:r>
            <w:r w:rsidR="00856791" w:rsidRPr="00F11510">
              <w:rPr>
                <w:rFonts w:ascii="Times New Roman" w:hAnsi="Times New Roman"/>
              </w:rPr>
              <w:t>i</w:t>
            </w:r>
            <w:r w:rsidR="003075CA" w:rsidRPr="00F11510">
              <w:rPr>
                <w:rFonts w:ascii="Times New Roman" w:hAnsi="Times New Roman"/>
              </w:rPr>
              <w:t>)</w:t>
            </w:r>
            <w:r w:rsidRPr="00F11510">
              <w:rPr>
                <w:rFonts w:ascii="Times New Roman" w:hAnsi="Times New Roman"/>
              </w:rPr>
              <w:t xml:space="preserve"> de </w:t>
            </w:r>
            <w:r w:rsidR="003075CA" w:rsidRPr="00F11510">
              <w:rPr>
                <w:rFonts w:ascii="Times New Roman" w:hAnsi="Times New Roman"/>
              </w:rPr>
              <w:t>aplicații</w:t>
            </w:r>
          </w:p>
        </w:tc>
      </w:tr>
      <w:tr w:rsidR="00072B00" w:rsidRPr="00F11510" w14:paraId="19461B24" w14:textId="77777777" w:rsidTr="00074A35">
        <w:trPr>
          <w:trHeight w:val="481"/>
        </w:trPr>
        <w:tc>
          <w:tcPr>
            <w:tcW w:w="1843" w:type="dxa"/>
          </w:tcPr>
          <w:p w14:paraId="539720F7" w14:textId="77777777" w:rsidR="00072B00" w:rsidRPr="00F11510" w:rsidRDefault="00072B00" w:rsidP="00BE39A2">
            <w:pPr>
              <w:rPr>
                <w:rFonts w:ascii="Times New Roman" w:hAnsi="Times New Roman"/>
              </w:rPr>
            </w:pPr>
          </w:p>
        </w:tc>
        <w:tc>
          <w:tcPr>
            <w:tcW w:w="3933" w:type="dxa"/>
            <w:tcBorders>
              <w:bottom w:val="single" w:sz="4" w:space="0" w:color="auto"/>
            </w:tcBorders>
          </w:tcPr>
          <w:p w14:paraId="67D886F0" w14:textId="7A4039C3" w:rsidR="00072B00" w:rsidRPr="00F11510" w:rsidRDefault="00DB6C15" w:rsidP="00074A35">
            <w:pPr>
              <w:rPr>
                <w:rFonts w:ascii="Times New Roman" w:hAnsi="Times New Roman"/>
              </w:rPr>
            </w:pPr>
            <w:r>
              <w:rPr>
                <w:rFonts w:ascii="Times New Roman" w:hAnsi="Times New Roman"/>
              </w:rPr>
              <w:t>Lect</w:t>
            </w:r>
            <w:r w:rsidR="00BE39A2" w:rsidRPr="00F11510">
              <w:rPr>
                <w:rFonts w:ascii="Times New Roman" w:hAnsi="Times New Roman"/>
              </w:rPr>
              <w:t>.u</w:t>
            </w:r>
            <w:r w:rsidR="00710EA1" w:rsidRPr="00F11510">
              <w:rPr>
                <w:rFonts w:ascii="Times New Roman" w:hAnsi="Times New Roman"/>
              </w:rPr>
              <w:t>niv.</w:t>
            </w:r>
            <w:r w:rsidR="00BE39A2" w:rsidRPr="00F11510">
              <w:rPr>
                <w:rFonts w:ascii="Times New Roman" w:hAnsi="Times New Roman"/>
              </w:rPr>
              <w:t>d</w:t>
            </w:r>
            <w:r w:rsidR="00710EA1" w:rsidRPr="00F11510">
              <w:rPr>
                <w:rFonts w:ascii="Times New Roman" w:hAnsi="Times New Roman"/>
              </w:rPr>
              <w:t>r</w:t>
            </w:r>
            <w:r>
              <w:rPr>
                <w:rFonts w:ascii="Times New Roman" w:hAnsi="Times New Roman"/>
              </w:rPr>
              <w:t>. Ghimișliu Florin</w:t>
            </w:r>
            <w:r w:rsidR="00710EA1" w:rsidRPr="00F11510">
              <w:rPr>
                <w:rFonts w:ascii="Times New Roman" w:hAnsi="Times New Roman"/>
              </w:rPr>
              <w:tab/>
              <w:t xml:space="preserve">          </w:t>
            </w:r>
          </w:p>
        </w:tc>
        <w:tc>
          <w:tcPr>
            <w:tcW w:w="3461" w:type="dxa"/>
            <w:tcBorders>
              <w:bottom w:val="single" w:sz="4" w:space="0" w:color="auto"/>
            </w:tcBorders>
          </w:tcPr>
          <w:p w14:paraId="429814F1" w14:textId="11B13141" w:rsidR="00072B00" w:rsidRPr="00F11510" w:rsidRDefault="00DB6C15" w:rsidP="00074A35">
            <w:pPr>
              <w:rPr>
                <w:rFonts w:ascii="Times New Roman" w:hAnsi="Times New Roman"/>
              </w:rPr>
            </w:pPr>
            <w:r>
              <w:rPr>
                <w:rFonts w:ascii="Times New Roman" w:hAnsi="Times New Roman"/>
              </w:rPr>
              <w:t>Lect</w:t>
            </w:r>
            <w:r w:rsidRPr="00F11510">
              <w:rPr>
                <w:rFonts w:ascii="Times New Roman" w:hAnsi="Times New Roman"/>
              </w:rPr>
              <w:t>.univ.dr</w:t>
            </w:r>
            <w:r>
              <w:rPr>
                <w:rFonts w:ascii="Times New Roman" w:hAnsi="Times New Roman"/>
              </w:rPr>
              <w:t>. Ghimișliu Florin</w:t>
            </w:r>
          </w:p>
          <w:p w14:paraId="39BE9F67" w14:textId="77777777" w:rsidR="00BE39A2" w:rsidRPr="00F11510" w:rsidRDefault="00BE39A2" w:rsidP="00074A35">
            <w:pPr>
              <w:rPr>
                <w:rFonts w:ascii="Times New Roman" w:hAnsi="Times New Roman"/>
              </w:rPr>
            </w:pPr>
          </w:p>
          <w:p w14:paraId="78BD828C" w14:textId="5F682775" w:rsidR="00BE39A2" w:rsidRPr="00F11510" w:rsidRDefault="00BE39A2" w:rsidP="00074A35">
            <w:pPr>
              <w:rPr>
                <w:rFonts w:ascii="Times New Roman" w:hAnsi="Times New Roman"/>
              </w:rPr>
            </w:pPr>
          </w:p>
        </w:tc>
      </w:tr>
      <w:tr w:rsidR="00072B00" w:rsidRPr="00F11510" w14:paraId="39E84B4B" w14:textId="77777777" w:rsidTr="0063587E">
        <w:trPr>
          <w:trHeight w:val="250"/>
        </w:trPr>
        <w:tc>
          <w:tcPr>
            <w:tcW w:w="1843" w:type="dxa"/>
          </w:tcPr>
          <w:p w14:paraId="318BE54F" w14:textId="77777777" w:rsidR="00072B00" w:rsidRPr="00F11510" w:rsidRDefault="00072B00" w:rsidP="0075620D">
            <w:pPr>
              <w:rPr>
                <w:rFonts w:ascii="Times New Roman" w:hAnsi="Times New Roman"/>
              </w:rPr>
            </w:pPr>
          </w:p>
        </w:tc>
        <w:tc>
          <w:tcPr>
            <w:tcW w:w="3933" w:type="dxa"/>
            <w:tcBorders>
              <w:top w:val="single" w:sz="4" w:space="0" w:color="auto"/>
            </w:tcBorders>
          </w:tcPr>
          <w:p w14:paraId="5EE8C823" w14:textId="77777777" w:rsidR="00072B00" w:rsidRPr="00F11510" w:rsidRDefault="00072B00" w:rsidP="0075620D">
            <w:pPr>
              <w:rPr>
                <w:rFonts w:ascii="Times New Roman" w:hAnsi="Times New Roman"/>
              </w:rPr>
            </w:pPr>
          </w:p>
        </w:tc>
        <w:tc>
          <w:tcPr>
            <w:tcW w:w="3461" w:type="dxa"/>
            <w:tcBorders>
              <w:top w:val="single" w:sz="4" w:space="0" w:color="auto"/>
            </w:tcBorders>
          </w:tcPr>
          <w:p w14:paraId="2352C8A6" w14:textId="77777777" w:rsidR="00072B00" w:rsidRPr="00F11510" w:rsidRDefault="00072B00" w:rsidP="0075620D">
            <w:pPr>
              <w:rPr>
                <w:rFonts w:ascii="Times New Roman" w:hAnsi="Times New Roman"/>
              </w:rPr>
            </w:pPr>
          </w:p>
        </w:tc>
      </w:tr>
      <w:tr w:rsidR="00072B00" w:rsidRPr="00F11510" w14:paraId="670928A3" w14:textId="77777777" w:rsidTr="0063587E">
        <w:trPr>
          <w:trHeight w:val="1264"/>
        </w:trPr>
        <w:tc>
          <w:tcPr>
            <w:tcW w:w="1843" w:type="dxa"/>
          </w:tcPr>
          <w:p w14:paraId="5D93F891" w14:textId="77777777" w:rsidR="00072B00" w:rsidRPr="00F11510" w:rsidRDefault="00072B00" w:rsidP="0075620D">
            <w:pPr>
              <w:rPr>
                <w:rFonts w:ascii="Times New Roman" w:hAnsi="Times New Roman"/>
              </w:rPr>
            </w:pPr>
            <w:r w:rsidRPr="00F11510">
              <w:rPr>
                <w:rFonts w:ascii="Times New Roman" w:hAnsi="Times New Roman"/>
              </w:rPr>
              <w:t>Data avizării în departament</w:t>
            </w:r>
          </w:p>
          <w:p w14:paraId="1F9D3E8F" w14:textId="28C41C21" w:rsidR="00074A35" w:rsidRPr="00F11510" w:rsidRDefault="0089763F" w:rsidP="0075620D">
            <w:pPr>
              <w:rPr>
                <w:rFonts w:ascii="Times New Roman" w:hAnsi="Times New Roman"/>
              </w:rPr>
            </w:pPr>
            <w:r w:rsidRPr="00F11510">
              <w:rPr>
                <w:rFonts w:ascii="Times New Roman" w:hAnsi="Times New Roman"/>
              </w:rPr>
              <w:t>29</w:t>
            </w:r>
            <w:r w:rsidR="00074A35" w:rsidRPr="00F11510">
              <w:rPr>
                <w:rFonts w:ascii="Times New Roman" w:hAnsi="Times New Roman"/>
              </w:rPr>
              <w:t>.09.2025</w:t>
            </w:r>
          </w:p>
        </w:tc>
        <w:tc>
          <w:tcPr>
            <w:tcW w:w="7394" w:type="dxa"/>
            <w:gridSpan w:val="2"/>
          </w:tcPr>
          <w:p w14:paraId="6E75C445" w14:textId="0008AC5B" w:rsidR="00072B00" w:rsidRPr="00F11510" w:rsidRDefault="00072B00" w:rsidP="0075620D">
            <w:pPr>
              <w:rPr>
                <w:rFonts w:ascii="Times New Roman" w:hAnsi="Times New Roman"/>
                <w:color w:val="9BBB59" w:themeColor="accent3"/>
              </w:rPr>
            </w:pPr>
            <w:r w:rsidRPr="00F11510">
              <w:rPr>
                <w:rFonts w:ascii="Times New Roman" w:hAnsi="Times New Roman"/>
              </w:rPr>
              <w:t>Director de departament</w:t>
            </w:r>
          </w:p>
          <w:p w14:paraId="57BD2E9E" w14:textId="7EE16334" w:rsidR="00BE39A2" w:rsidRPr="00F11510" w:rsidRDefault="00074A35" w:rsidP="0075620D">
            <w:pPr>
              <w:rPr>
                <w:rFonts w:ascii="Times New Roman" w:hAnsi="Times New Roman"/>
              </w:rPr>
            </w:pPr>
            <w:r w:rsidRPr="00F11510">
              <w:rPr>
                <w:rFonts w:ascii="Times New Roman" w:hAnsi="Times New Roman"/>
              </w:rPr>
              <w:t xml:space="preserve">Conf.univ.dr. Liviu Emanuel Mihăilescu </w:t>
            </w:r>
          </w:p>
          <w:p w14:paraId="442EDB78" w14:textId="77777777" w:rsidR="00BE39A2" w:rsidRPr="00F11510" w:rsidRDefault="00BE39A2" w:rsidP="0075620D">
            <w:pPr>
              <w:rPr>
                <w:rFonts w:ascii="Times New Roman" w:hAnsi="Times New Roman"/>
              </w:rPr>
            </w:pPr>
          </w:p>
          <w:p w14:paraId="79E526A9" w14:textId="0FB23F30" w:rsidR="00FB6888" w:rsidRPr="00F11510" w:rsidRDefault="00FB6888" w:rsidP="0075620D">
            <w:pPr>
              <w:rPr>
                <w:rFonts w:ascii="Times New Roman" w:hAnsi="Times New Roman"/>
              </w:rPr>
            </w:pPr>
            <w:r w:rsidRPr="00F11510">
              <w:rPr>
                <w:rFonts w:ascii="Times New Roman" w:hAnsi="Times New Roman"/>
              </w:rPr>
              <w:t>___________________________________________________________</w:t>
            </w:r>
          </w:p>
        </w:tc>
      </w:tr>
      <w:tr w:rsidR="00072B00" w:rsidRPr="00F11510" w14:paraId="7D014889" w14:textId="77777777" w:rsidTr="0063587E">
        <w:trPr>
          <w:trHeight w:val="250"/>
        </w:trPr>
        <w:tc>
          <w:tcPr>
            <w:tcW w:w="1843" w:type="dxa"/>
          </w:tcPr>
          <w:p w14:paraId="6568F02C" w14:textId="77777777" w:rsidR="00072B00" w:rsidRPr="00F11510" w:rsidRDefault="00072B00" w:rsidP="0075620D">
            <w:pPr>
              <w:rPr>
                <w:rFonts w:ascii="Times New Roman" w:hAnsi="Times New Roman"/>
              </w:rPr>
            </w:pPr>
          </w:p>
        </w:tc>
        <w:tc>
          <w:tcPr>
            <w:tcW w:w="7394" w:type="dxa"/>
            <w:gridSpan w:val="2"/>
          </w:tcPr>
          <w:p w14:paraId="05D2A49A" w14:textId="77777777" w:rsidR="00072B00" w:rsidRPr="00F11510" w:rsidRDefault="00072B00" w:rsidP="0075620D">
            <w:pPr>
              <w:rPr>
                <w:rFonts w:ascii="Times New Roman" w:hAnsi="Times New Roman"/>
              </w:rPr>
            </w:pPr>
          </w:p>
        </w:tc>
      </w:tr>
      <w:tr w:rsidR="003075CA" w:rsidRPr="00F11510" w14:paraId="6817ABF8" w14:textId="77777777" w:rsidTr="0063587E">
        <w:trPr>
          <w:trHeight w:val="1144"/>
        </w:trPr>
        <w:tc>
          <w:tcPr>
            <w:tcW w:w="1843" w:type="dxa"/>
          </w:tcPr>
          <w:p w14:paraId="3548B07F" w14:textId="77777777" w:rsidR="00B4650B" w:rsidRPr="00F11510" w:rsidRDefault="003075CA" w:rsidP="0075620D">
            <w:pPr>
              <w:rPr>
                <w:rFonts w:ascii="Times New Roman" w:hAnsi="Times New Roman"/>
              </w:rPr>
            </w:pPr>
            <w:r w:rsidRPr="00F11510">
              <w:rPr>
                <w:rFonts w:ascii="Times New Roman" w:hAnsi="Times New Roman"/>
              </w:rPr>
              <w:t>Data aprobării în Consiliul Facultății</w:t>
            </w:r>
          </w:p>
          <w:p w14:paraId="40A7D460" w14:textId="36382924" w:rsidR="003075CA" w:rsidRPr="00F11510" w:rsidRDefault="0089763F" w:rsidP="0075620D">
            <w:pPr>
              <w:rPr>
                <w:rFonts w:ascii="Times New Roman" w:hAnsi="Times New Roman"/>
              </w:rPr>
            </w:pPr>
            <w:r w:rsidRPr="00F11510">
              <w:rPr>
                <w:rFonts w:ascii="Times New Roman" w:hAnsi="Times New Roman"/>
              </w:rPr>
              <w:t>29</w:t>
            </w:r>
            <w:r w:rsidR="008E5F00" w:rsidRPr="00F11510">
              <w:rPr>
                <w:rFonts w:ascii="Times New Roman" w:hAnsi="Times New Roman"/>
              </w:rPr>
              <w:t>.09.2025</w:t>
            </w:r>
          </w:p>
        </w:tc>
        <w:tc>
          <w:tcPr>
            <w:tcW w:w="7394" w:type="dxa"/>
            <w:gridSpan w:val="2"/>
            <w:tcBorders>
              <w:bottom w:val="single" w:sz="4" w:space="0" w:color="auto"/>
            </w:tcBorders>
          </w:tcPr>
          <w:p w14:paraId="1BD71CAF" w14:textId="5AB259AA" w:rsidR="0075620D" w:rsidRPr="00F11510" w:rsidRDefault="003075CA" w:rsidP="0075620D">
            <w:pPr>
              <w:rPr>
                <w:rFonts w:ascii="Times New Roman" w:hAnsi="Times New Roman"/>
              </w:rPr>
            </w:pPr>
            <w:r w:rsidRPr="00F11510">
              <w:rPr>
                <w:rFonts w:ascii="Times New Roman" w:hAnsi="Times New Roman"/>
              </w:rPr>
              <w:t>Decan</w:t>
            </w:r>
          </w:p>
          <w:p w14:paraId="53F138AA" w14:textId="31FA9274" w:rsidR="0075620D" w:rsidRPr="00F11510" w:rsidRDefault="0075620D" w:rsidP="0075620D">
            <w:pPr>
              <w:rPr>
                <w:rFonts w:ascii="Times New Roman" w:hAnsi="Times New Roman"/>
              </w:rPr>
            </w:pPr>
            <w:r w:rsidRPr="00F11510">
              <w:rPr>
                <w:rFonts w:ascii="Times New Roman" w:hAnsi="Times New Roman"/>
              </w:rPr>
              <w:t>Conf.univ.dr. Julien Leonard FLEANCU</w:t>
            </w:r>
          </w:p>
        </w:tc>
      </w:tr>
    </w:tbl>
    <w:p w14:paraId="6F2D4912" w14:textId="77777777" w:rsidR="00FD0711" w:rsidRPr="00F11510" w:rsidRDefault="00FD0711" w:rsidP="0075620D">
      <w:pPr>
        <w:spacing w:after="0" w:line="240" w:lineRule="auto"/>
        <w:rPr>
          <w:rFonts w:ascii="Times New Roman" w:hAnsi="Times New Roman"/>
          <w:sz w:val="20"/>
          <w:szCs w:val="20"/>
        </w:rPr>
      </w:pPr>
    </w:p>
    <w:sectPr w:rsidR="00FD0711" w:rsidRPr="00F11510" w:rsidSect="0075620D">
      <w:headerReference w:type="default" r:id="rId20"/>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F48295" w14:textId="77777777" w:rsidR="005B2221" w:rsidRDefault="005B2221" w:rsidP="006B0230">
      <w:pPr>
        <w:spacing w:after="0" w:line="240" w:lineRule="auto"/>
      </w:pPr>
      <w:r>
        <w:separator/>
      </w:r>
    </w:p>
  </w:endnote>
  <w:endnote w:type="continuationSeparator" w:id="0">
    <w:p w14:paraId="7A6DEB5D" w14:textId="77777777" w:rsidR="005B2221" w:rsidRDefault="005B2221"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8CDB8" w14:textId="77777777" w:rsidR="005B2221" w:rsidRDefault="005B2221" w:rsidP="006B0230">
      <w:pPr>
        <w:spacing w:after="0" w:line="240" w:lineRule="auto"/>
      </w:pPr>
      <w:r>
        <w:separator/>
      </w:r>
    </w:p>
  </w:footnote>
  <w:footnote w:type="continuationSeparator" w:id="0">
    <w:p w14:paraId="1A39436F" w14:textId="77777777" w:rsidR="005B2221" w:rsidRDefault="005B2221"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05B2E14"/>
    <w:multiLevelType w:val="hybridMultilevel"/>
    <w:tmpl w:val="03B81D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237EC8"/>
    <w:multiLevelType w:val="hybridMultilevel"/>
    <w:tmpl w:val="5DC22F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AF1F87"/>
    <w:multiLevelType w:val="hybridMultilevel"/>
    <w:tmpl w:val="4C98C288"/>
    <w:lvl w:ilvl="0" w:tplc="C136CF4C">
      <w:start w:val="1"/>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5" w15:restartNumberingAfterBreak="0">
    <w:nsid w:val="326B02D0"/>
    <w:multiLevelType w:val="hybridMultilevel"/>
    <w:tmpl w:val="2852252E"/>
    <w:lvl w:ilvl="0" w:tplc="C136CF4C">
      <w:start w:val="1"/>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8A45F1"/>
    <w:multiLevelType w:val="hybridMultilevel"/>
    <w:tmpl w:val="ED8804B4"/>
    <w:lvl w:ilvl="0" w:tplc="C136CF4C">
      <w:start w:val="1"/>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9"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527EA5"/>
    <w:multiLevelType w:val="hybridMultilevel"/>
    <w:tmpl w:val="8C424AB0"/>
    <w:lvl w:ilvl="0" w:tplc="C136CF4C">
      <w:start w:val="1"/>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1962C0"/>
    <w:multiLevelType w:val="hybridMultilevel"/>
    <w:tmpl w:val="5846D0D4"/>
    <w:lvl w:ilvl="0" w:tplc="C136CF4C">
      <w:start w:val="1"/>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8544E9"/>
    <w:multiLevelType w:val="hybridMultilevel"/>
    <w:tmpl w:val="BA84029C"/>
    <w:lvl w:ilvl="0" w:tplc="C136CF4C">
      <w:start w:val="1"/>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33"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4" w15:restartNumberingAfterBreak="0">
    <w:nsid w:val="70F64AF6"/>
    <w:multiLevelType w:val="hybridMultilevel"/>
    <w:tmpl w:val="F37A2394"/>
    <w:lvl w:ilvl="0" w:tplc="C136CF4C">
      <w:start w:val="1"/>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6"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4907518">
    <w:abstractNumId w:val="0"/>
  </w:num>
  <w:num w:numId="2" w16cid:durableId="2090955094">
    <w:abstractNumId w:val="20"/>
  </w:num>
  <w:num w:numId="3" w16cid:durableId="1584753385">
    <w:abstractNumId w:val="13"/>
  </w:num>
  <w:num w:numId="4" w16cid:durableId="1989479448">
    <w:abstractNumId w:val="29"/>
  </w:num>
  <w:num w:numId="5" w16cid:durableId="1949699658">
    <w:abstractNumId w:val="21"/>
  </w:num>
  <w:num w:numId="6" w16cid:durableId="2011328970">
    <w:abstractNumId w:val="1"/>
  </w:num>
  <w:num w:numId="7" w16cid:durableId="1648196400">
    <w:abstractNumId w:val="3"/>
  </w:num>
  <w:num w:numId="8" w16cid:durableId="421338317">
    <w:abstractNumId w:val="17"/>
  </w:num>
  <w:num w:numId="9" w16cid:durableId="6375186">
    <w:abstractNumId w:val="38"/>
  </w:num>
  <w:num w:numId="10" w16cid:durableId="858155721">
    <w:abstractNumId w:val="19"/>
  </w:num>
  <w:num w:numId="11" w16cid:durableId="1936400081">
    <w:abstractNumId w:val="4"/>
  </w:num>
  <w:num w:numId="12" w16cid:durableId="1416783516">
    <w:abstractNumId w:val="35"/>
  </w:num>
  <w:num w:numId="13" w16cid:durableId="190842981">
    <w:abstractNumId w:val="23"/>
  </w:num>
  <w:num w:numId="14" w16cid:durableId="443967618">
    <w:abstractNumId w:val="25"/>
  </w:num>
  <w:num w:numId="15" w16cid:durableId="1684084507">
    <w:abstractNumId w:val="24"/>
  </w:num>
  <w:num w:numId="16" w16cid:durableId="1912502309">
    <w:abstractNumId w:val="11"/>
  </w:num>
  <w:num w:numId="17" w16cid:durableId="1857570141">
    <w:abstractNumId w:val="2"/>
  </w:num>
  <w:num w:numId="18" w16cid:durableId="1305038640">
    <w:abstractNumId w:val="30"/>
  </w:num>
  <w:num w:numId="19" w16cid:durableId="1038235759">
    <w:abstractNumId w:val="12"/>
  </w:num>
  <w:num w:numId="20" w16cid:durableId="885288873">
    <w:abstractNumId w:val="36"/>
  </w:num>
  <w:num w:numId="21" w16cid:durableId="1118331708">
    <w:abstractNumId w:val="7"/>
  </w:num>
  <w:num w:numId="22" w16cid:durableId="868294604">
    <w:abstractNumId w:val="39"/>
  </w:num>
  <w:num w:numId="23" w16cid:durableId="1564175492">
    <w:abstractNumId w:val="10"/>
  </w:num>
  <w:num w:numId="24" w16cid:durableId="1523860091">
    <w:abstractNumId w:val="37"/>
  </w:num>
  <w:num w:numId="25" w16cid:durableId="1598170398">
    <w:abstractNumId w:val="6"/>
  </w:num>
  <w:num w:numId="26" w16cid:durableId="790981110">
    <w:abstractNumId w:val="33"/>
  </w:num>
  <w:num w:numId="27" w16cid:durableId="239751926">
    <w:abstractNumId w:val="26"/>
  </w:num>
  <w:num w:numId="28" w16cid:durableId="25759736">
    <w:abstractNumId w:val="27"/>
  </w:num>
  <w:num w:numId="29" w16cid:durableId="1847011885">
    <w:abstractNumId w:val="32"/>
  </w:num>
  <w:num w:numId="30" w16cid:durableId="157384213">
    <w:abstractNumId w:val="18"/>
  </w:num>
  <w:num w:numId="31" w16cid:durableId="425228090">
    <w:abstractNumId w:val="14"/>
  </w:num>
  <w:num w:numId="32" w16cid:durableId="674307712">
    <w:abstractNumId w:val="5"/>
  </w:num>
  <w:num w:numId="33" w16cid:durableId="1187207679">
    <w:abstractNumId w:val="28"/>
  </w:num>
  <w:num w:numId="34" w16cid:durableId="1469976417">
    <w:abstractNumId w:val="34"/>
  </w:num>
  <w:num w:numId="35" w16cid:durableId="1364331344">
    <w:abstractNumId w:val="31"/>
  </w:num>
  <w:num w:numId="36" w16cid:durableId="1188711272">
    <w:abstractNumId w:val="16"/>
  </w:num>
  <w:num w:numId="37" w16cid:durableId="81219482">
    <w:abstractNumId w:val="15"/>
  </w:num>
  <w:num w:numId="38" w16cid:durableId="605893506">
    <w:abstractNumId w:val="22"/>
  </w:num>
  <w:num w:numId="39" w16cid:durableId="1224675785">
    <w:abstractNumId w:val="9"/>
  </w:num>
  <w:num w:numId="40" w16cid:durableId="18763136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36E72"/>
    <w:rsid w:val="00140EB3"/>
    <w:rsid w:val="00154E28"/>
    <w:rsid w:val="00155123"/>
    <w:rsid w:val="00161CC5"/>
    <w:rsid w:val="00180627"/>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3E28"/>
    <w:rsid w:val="00225272"/>
    <w:rsid w:val="00241E04"/>
    <w:rsid w:val="00246F30"/>
    <w:rsid w:val="002522F4"/>
    <w:rsid w:val="00253624"/>
    <w:rsid w:val="002625B0"/>
    <w:rsid w:val="00267ECC"/>
    <w:rsid w:val="0027455B"/>
    <w:rsid w:val="002812A5"/>
    <w:rsid w:val="00283C89"/>
    <w:rsid w:val="00285303"/>
    <w:rsid w:val="00287260"/>
    <w:rsid w:val="00291777"/>
    <w:rsid w:val="00294875"/>
    <w:rsid w:val="00294A50"/>
    <w:rsid w:val="002A0A18"/>
    <w:rsid w:val="002A0FC9"/>
    <w:rsid w:val="002A2A27"/>
    <w:rsid w:val="002B2D67"/>
    <w:rsid w:val="002C3E30"/>
    <w:rsid w:val="002C5D1B"/>
    <w:rsid w:val="002C7828"/>
    <w:rsid w:val="002C7C5A"/>
    <w:rsid w:val="002D5B8A"/>
    <w:rsid w:val="002D606A"/>
    <w:rsid w:val="002E3E12"/>
    <w:rsid w:val="002E5ECA"/>
    <w:rsid w:val="002F0971"/>
    <w:rsid w:val="002F78A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80F38"/>
    <w:rsid w:val="0039530C"/>
    <w:rsid w:val="003A44E3"/>
    <w:rsid w:val="003B55E2"/>
    <w:rsid w:val="003B5A02"/>
    <w:rsid w:val="003B7974"/>
    <w:rsid w:val="003C430C"/>
    <w:rsid w:val="003C6DC8"/>
    <w:rsid w:val="003D0D85"/>
    <w:rsid w:val="003D1D3B"/>
    <w:rsid w:val="003E4A22"/>
    <w:rsid w:val="003E72A5"/>
    <w:rsid w:val="003E7F77"/>
    <w:rsid w:val="003F0B14"/>
    <w:rsid w:val="003F253C"/>
    <w:rsid w:val="003F49D3"/>
    <w:rsid w:val="00405D76"/>
    <w:rsid w:val="00414517"/>
    <w:rsid w:val="00415976"/>
    <w:rsid w:val="0042161F"/>
    <w:rsid w:val="00426218"/>
    <w:rsid w:val="0043585E"/>
    <w:rsid w:val="00436AD6"/>
    <w:rsid w:val="00440D21"/>
    <w:rsid w:val="00450A21"/>
    <w:rsid w:val="00453037"/>
    <w:rsid w:val="00461F37"/>
    <w:rsid w:val="0046279D"/>
    <w:rsid w:val="004662C2"/>
    <w:rsid w:val="004671D0"/>
    <w:rsid w:val="00473190"/>
    <w:rsid w:val="00475A89"/>
    <w:rsid w:val="00476F24"/>
    <w:rsid w:val="004924E0"/>
    <w:rsid w:val="004971AD"/>
    <w:rsid w:val="00497817"/>
    <w:rsid w:val="004A05A3"/>
    <w:rsid w:val="004C3756"/>
    <w:rsid w:val="004D278A"/>
    <w:rsid w:val="004D4A49"/>
    <w:rsid w:val="004E0155"/>
    <w:rsid w:val="004F426F"/>
    <w:rsid w:val="004F507C"/>
    <w:rsid w:val="004F6CD3"/>
    <w:rsid w:val="005013E2"/>
    <w:rsid w:val="00502C98"/>
    <w:rsid w:val="00530A49"/>
    <w:rsid w:val="00532F3D"/>
    <w:rsid w:val="00533EB9"/>
    <w:rsid w:val="00536B72"/>
    <w:rsid w:val="00547AFC"/>
    <w:rsid w:val="00554B79"/>
    <w:rsid w:val="00563549"/>
    <w:rsid w:val="00576EC0"/>
    <w:rsid w:val="0058346F"/>
    <w:rsid w:val="00591654"/>
    <w:rsid w:val="005976E7"/>
    <w:rsid w:val="005A12E1"/>
    <w:rsid w:val="005A4B4E"/>
    <w:rsid w:val="005B2221"/>
    <w:rsid w:val="005B402D"/>
    <w:rsid w:val="005B7E57"/>
    <w:rsid w:val="005C23EC"/>
    <w:rsid w:val="005D2AE2"/>
    <w:rsid w:val="005D2C59"/>
    <w:rsid w:val="005E20A7"/>
    <w:rsid w:val="006075EF"/>
    <w:rsid w:val="00610F57"/>
    <w:rsid w:val="00630381"/>
    <w:rsid w:val="0063587E"/>
    <w:rsid w:val="00637494"/>
    <w:rsid w:val="00637B47"/>
    <w:rsid w:val="00640429"/>
    <w:rsid w:val="0065472F"/>
    <w:rsid w:val="00656530"/>
    <w:rsid w:val="00656C36"/>
    <w:rsid w:val="006577CD"/>
    <w:rsid w:val="00660A65"/>
    <w:rsid w:val="00663268"/>
    <w:rsid w:val="00667789"/>
    <w:rsid w:val="006743B2"/>
    <w:rsid w:val="0067576F"/>
    <w:rsid w:val="00681037"/>
    <w:rsid w:val="00684585"/>
    <w:rsid w:val="006870FE"/>
    <w:rsid w:val="00690032"/>
    <w:rsid w:val="00696A5C"/>
    <w:rsid w:val="006A175C"/>
    <w:rsid w:val="006A4A92"/>
    <w:rsid w:val="006B0230"/>
    <w:rsid w:val="006C23C6"/>
    <w:rsid w:val="006C2433"/>
    <w:rsid w:val="006C4B49"/>
    <w:rsid w:val="006C4CA6"/>
    <w:rsid w:val="006C6689"/>
    <w:rsid w:val="006D061F"/>
    <w:rsid w:val="006D3895"/>
    <w:rsid w:val="006D4492"/>
    <w:rsid w:val="006D7198"/>
    <w:rsid w:val="006E2D3A"/>
    <w:rsid w:val="006E4561"/>
    <w:rsid w:val="006E7AB8"/>
    <w:rsid w:val="006F3F6C"/>
    <w:rsid w:val="006F64C6"/>
    <w:rsid w:val="00700487"/>
    <w:rsid w:val="00704B23"/>
    <w:rsid w:val="00706197"/>
    <w:rsid w:val="00710EA1"/>
    <w:rsid w:val="007122B4"/>
    <w:rsid w:val="007209ED"/>
    <w:rsid w:val="00723DB0"/>
    <w:rsid w:val="00730CEE"/>
    <w:rsid w:val="00732FA0"/>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927E2"/>
    <w:rsid w:val="007A1B42"/>
    <w:rsid w:val="007A50A0"/>
    <w:rsid w:val="007A6A25"/>
    <w:rsid w:val="007B2369"/>
    <w:rsid w:val="007B2EAE"/>
    <w:rsid w:val="007C374C"/>
    <w:rsid w:val="007C3E40"/>
    <w:rsid w:val="007C4310"/>
    <w:rsid w:val="007C6BB6"/>
    <w:rsid w:val="007D57DE"/>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263D"/>
    <w:rsid w:val="00853A0A"/>
    <w:rsid w:val="00854611"/>
    <w:rsid w:val="00856791"/>
    <w:rsid w:val="00860132"/>
    <w:rsid w:val="00861CAE"/>
    <w:rsid w:val="008712DB"/>
    <w:rsid w:val="00873DD5"/>
    <w:rsid w:val="00881875"/>
    <w:rsid w:val="00884244"/>
    <w:rsid w:val="00887BF8"/>
    <w:rsid w:val="00897094"/>
    <w:rsid w:val="0089763F"/>
    <w:rsid w:val="00897E4F"/>
    <w:rsid w:val="008A1E7A"/>
    <w:rsid w:val="008A7114"/>
    <w:rsid w:val="008B4A1F"/>
    <w:rsid w:val="008B5BEA"/>
    <w:rsid w:val="008D1A77"/>
    <w:rsid w:val="008D49B5"/>
    <w:rsid w:val="008D7937"/>
    <w:rsid w:val="008E4BB6"/>
    <w:rsid w:val="008E51C6"/>
    <w:rsid w:val="008E5CBA"/>
    <w:rsid w:val="008E5F00"/>
    <w:rsid w:val="008E6270"/>
    <w:rsid w:val="008F44F6"/>
    <w:rsid w:val="008F48E0"/>
    <w:rsid w:val="0091383B"/>
    <w:rsid w:val="00916D13"/>
    <w:rsid w:val="0092433A"/>
    <w:rsid w:val="00924485"/>
    <w:rsid w:val="00926C0E"/>
    <w:rsid w:val="00927483"/>
    <w:rsid w:val="00930CE9"/>
    <w:rsid w:val="00932A9B"/>
    <w:rsid w:val="0094747F"/>
    <w:rsid w:val="00962A3E"/>
    <w:rsid w:val="0096651A"/>
    <w:rsid w:val="009739F4"/>
    <w:rsid w:val="00975323"/>
    <w:rsid w:val="00994E0F"/>
    <w:rsid w:val="009A162C"/>
    <w:rsid w:val="009A64D0"/>
    <w:rsid w:val="009B0688"/>
    <w:rsid w:val="009B449A"/>
    <w:rsid w:val="009C1184"/>
    <w:rsid w:val="009C2D23"/>
    <w:rsid w:val="009C6E3E"/>
    <w:rsid w:val="009D2657"/>
    <w:rsid w:val="009E64C2"/>
    <w:rsid w:val="009E6519"/>
    <w:rsid w:val="009F003A"/>
    <w:rsid w:val="009F12A5"/>
    <w:rsid w:val="009F2776"/>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46D"/>
    <w:rsid w:val="00A8092B"/>
    <w:rsid w:val="00A83044"/>
    <w:rsid w:val="00A93E6C"/>
    <w:rsid w:val="00A94851"/>
    <w:rsid w:val="00A9766F"/>
    <w:rsid w:val="00A97B4B"/>
    <w:rsid w:val="00AA5BBD"/>
    <w:rsid w:val="00AA6A0E"/>
    <w:rsid w:val="00AB18CF"/>
    <w:rsid w:val="00AB36EF"/>
    <w:rsid w:val="00AB4BB4"/>
    <w:rsid w:val="00AB549C"/>
    <w:rsid w:val="00AC179E"/>
    <w:rsid w:val="00AD46A4"/>
    <w:rsid w:val="00AD48B4"/>
    <w:rsid w:val="00AD6760"/>
    <w:rsid w:val="00AE0EFD"/>
    <w:rsid w:val="00B13421"/>
    <w:rsid w:val="00B33BE3"/>
    <w:rsid w:val="00B33D7D"/>
    <w:rsid w:val="00B4650B"/>
    <w:rsid w:val="00B52554"/>
    <w:rsid w:val="00B52968"/>
    <w:rsid w:val="00B5381D"/>
    <w:rsid w:val="00B53C95"/>
    <w:rsid w:val="00B54B49"/>
    <w:rsid w:val="00B559AB"/>
    <w:rsid w:val="00B609FA"/>
    <w:rsid w:val="00B7109F"/>
    <w:rsid w:val="00B72BE3"/>
    <w:rsid w:val="00B7391E"/>
    <w:rsid w:val="00B91DB1"/>
    <w:rsid w:val="00B95F96"/>
    <w:rsid w:val="00B96466"/>
    <w:rsid w:val="00B97DD5"/>
    <w:rsid w:val="00BA0EDC"/>
    <w:rsid w:val="00BB50D8"/>
    <w:rsid w:val="00BC246B"/>
    <w:rsid w:val="00BC54CA"/>
    <w:rsid w:val="00BD2D75"/>
    <w:rsid w:val="00BD7432"/>
    <w:rsid w:val="00BE0C98"/>
    <w:rsid w:val="00BE39A2"/>
    <w:rsid w:val="00BE6107"/>
    <w:rsid w:val="00BE7C29"/>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1CD0"/>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B2079"/>
    <w:rsid w:val="00DB2E68"/>
    <w:rsid w:val="00DB6C15"/>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6AA2"/>
    <w:rsid w:val="00E6114C"/>
    <w:rsid w:val="00E70E1A"/>
    <w:rsid w:val="00E71898"/>
    <w:rsid w:val="00E71DDB"/>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0A70"/>
    <w:rsid w:val="00EF174F"/>
    <w:rsid w:val="00EF2DBE"/>
    <w:rsid w:val="00EF4811"/>
    <w:rsid w:val="00EF61F2"/>
    <w:rsid w:val="00F00E5F"/>
    <w:rsid w:val="00F054FF"/>
    <w:rsid w:val="00F10B46"/>
    <w:rsid w:val="00F11510"/>
    <w:rsid w:val="00F115C3"/>
    <w:rsid w:val="00F15C49"/>
    <w:rsid w:val="00F16CA1"/>
    <w:rsid w:val="00F232D5"/>
    <w:rsid w:val="00F27495"/>
    <w:rsid w:val="00F31C12"/>
    <w:rsid w:val="00F352DE"/>
    <w:rsid w:val="00F36AE2"/>
    <w:rsid w:val="00F413D2"/>
    <w:rsid w:val="00F43691"/>
    <w:rsid w:val="00F46E64"/>
    <w:rsid w:val="00F50D8A"/>
    <w:rsid w:val="00F51B11"/>
    <w:rsid w:val="00F53A2C"/>
    <w:rsid w:val="00F56343"/>
    <w:rsid w:val="00F74C37"/>
    <w:rsid w:val="00F77194"/>
    <w:rsid w:val="00F868B5"/>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0FF6EE4"/>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nhideWhenUsed/>
    <w:rsid w:val="008D49B5"/>
    <w:pPr>
      <w:spacing w:after="0" w:line="240" w:lineRule="auto"/>
    </w:pPr>
    <w:rPr>
      <w:sz w:val="20"/>
      <w:szCs w:val="20"/>
    </w:rPr>
  </w:style>
  <w:style w:type="character" w:customStyle="1" w:styleId="FootnoteTextChar">
    <w:name w:val="Footnote Text Char"/>
    <w:basedOn w:val="DefaultParagraphFont"/>
    <w:link w:val="FootnoteText"/>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 w:type="paragraph" w:customStyle="1" w:styleId="Caracter">
    <w:name w:val="Caracter"/>
    <w:basedOn w:val="Normal"/>
    <w:rsid w:val="00F11510"/>
    <w:pPr>
      <w:widowControl w:val="0"/>
      <w:autoSpaceDE w:val="0"/>
      <w:autoSpaceDN w:val="0"/>
      <w:spacing w:after="160" w:line="240" w:lineRule="exact"/>
    </w:pPr>
    <w:rPr>
      <w:rFonts w:ascii="Tahoma" w:hAnsi="Tahoma" w:cs="Tahoma"/>
      <w:noProof/>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31608670">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tptennis.com/" TargetMode="External"/><Relationship Id="rId18" Type="http://schemas.openxmlformats.org/officeDocument/2006/relationships/hyperlink" Target="http://www.frt.ro/main_resources/uploaded_files/documente/images/file_2017_03_12_17_45_00_regulile-tenisului-2017.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frt.ro/" TargetMode="External"/><Relationship Id="rId17" Type="http://schemas.openxmlformats.org/officeDocument/2006/relationships/hyperlink" Target="http://www.siwisstennis.com" TargetMode="External"/><Relationship Id="rId2" Type="http://schemas.openxmlformats.org/officeDocument/2006/relationships/customXml" Target="../customXml/item2.xml"/><Relationship Id="rId16" Type="http://schemas.openxmlformats.org/officeDocument/2006/relationships/hyperlink" Target="http://www.itftennis.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uk.eurosport.yahoo.com/tennis/" TargetMode="External"/><Relationship Id="rId5" Type="http://schemas.openxmlformats.org/officeDocument/2006/relationships/numbering" Target="numbering.xml"/><Relationship Id="rId15" Type="http://schemas.openxmlformats.org/officeDocument/2006/relationships/hyperlink" Target="http://www.dk.com" TargetMode="External"/><Relationship Id="rId10" Type="http://schemas.openxmlformats.org/officeDocument/2006/relationships/endnotes" Target="endnotes.xml"/><Relationship Id="rId19" Type="http://schemas.openxmlformats.org/officeDocument/2006/relationships/hyperlink" Target="http://www.tenis10frt.ro/Regulament%20Tenis10FRT%20v.11.08.pdf%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ustralianopen.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E31CF8-1E76-457F-9286-3C9279ECB5FF}">
  <ds:schemaRefs>
    <ds:schemaRef ds:uri="http://schemas.openxmlformats.org/officeDocument/2006/bibliography"/>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2510</Words>
  <Characters>14309</Characters>
  <Application>Microsoft Office Word</Application>
  <DocSecurity>0</DocSecurity>
  <Lines>119</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7</cp:revision>
  <dcterms:created xsi:type="dcterms:W3CDTF">2025-11-03T11:44:00Z</dcterms:created>
  <dcterms:modified xsi:type="dcterms:W3CDTF">2025-11-03T13:26:00Z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